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1A7" w:rsidRDefault="006564CF">
      <w:pPr>
        <w:spacing w:line="200" w:lineRule="exact"/>
        <w:rPr>
          <w:rFonts w:ascii="Times New Roman" w:eastAsia="Times New Roman" w:hAnsi="Times New Roman" w:cs="Times New Roman"/>
          <w:sz w:val="24"/>
        </w:rPr>
      </w:pPr>
      <w:r>
        <w:rPr>
          <w:noProof/>
          <w:lang w:val="es-ES" w:eastAsia="es-ES" w:bidi="ar-SA"/>
        </w:rPr>
        <w:drawing>
          <wp:anchor distT="0" distB="0" distL="114935" distR="114935" simplePos="0" relativeHeight="251657728" behindDoc="1" locked="0" layoutInCell="1" allowOverlap="1">
            <wp:simplePos x="0" y="0"/>
            <wp:positionH relativeFrom="page">
              <wp:posOffset>1080770</wp:posOffset>
            </wp:positionH>
            <wp:positionV relativeFrom="page">
              <wp:posOffset>899795</wp:posOffset>
            </wp:positionV>
            <wp:extent cx="5636895" cy="1760220"/>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36895" cy="1760220"/>
                    </a:xfrm>
                    <a:prstGeom prst="rect">
                      <a:avLst/>
                    </a:prstGeom>
                    <a:solidFill>
                      <a:srgbClr val="FFFFFF"/>
                    </a:solidFill>
                    <a:ln w="9525">
                      <a:noFill/>
                      <a:miter lim="800000"/>
                      <a:headEnd/>
                      <a:tailEnd/>
                    </a:ln>
                  </pic:spPr>
                </pic:pic>
              </a:graphicData>
            </a:graphic>
          </wp:anchor>
        </w:drawing>
      </w:r>
      <w:bookmarkStart w:id="0" w:name="page1"/>
      <w:bookmarkEnd w:id="0"/>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0" w:lineRule="exact"/>
        <w:rPr>
          <w:rFonts w:ascii="Times New Roman" w:eastAsia="Times New Roman" w:hAnsi="Times New Roman" w:cs="Times New Roman"/>
          <w:sz w:val="24"/>
        </w:rPr>
      </w:pPr>
    </w:p>
    <w:p w:rsidR="008961A7" w:rsidRDefault="008961A7">
      <w:pPr>
        <w:spacing w:line="209" w:lineRule="exact"/>
        <w:rPr>
          <w:rFonts w:ascii="Times New Roman" w:eastAsia="Times New Roman" w:hAnsi="Times New Roman" w:cs="Times New Roman"/>
          <w:sz w:val="24"/>
        </w:rPr>
      </w:pPr>
    </w:p>
    <w:p w:rsidR="008961A7" w:rsidRDefault="008961A7">
      <w:pPr>
        <w:spacing w:line="0" w:lineRule="atLeast"/>
        <w:ind w:left="260"/>
      </w:pPr>
      <w:r>
        <w:rPr>
          <w:b/>
          <w:sz w:val="22"/>
          <w:u w:val="single"/>
        </w:rPr>
        <w:t>Nomenclador de Prestaciones y Honorarios Profesionales 20</w:t>
      </w:r>
      <w:r w:rsidR="000E5138">
        <w:rPr>
          <w:b/>
          <w:sz w:val="22"/>
          <w:u w:val="single"/>
        </w:rPr>
        <w:t>20</w:t>
      </w:r>
    </w:p>
    <w:p w:rsidR="008961A7" w:rsidRDefault="008961A7">
      <w:pPr>
        <w:spacing w:line="290" w:lineRule="exact"/>
        <w:rPr>
          <w:rFonts w:ascii="Times New Roman" w:eastAsia="Times New Roman" w:hAnsi="Times New Roman" w:cs="Times New Roman"/>
          <w:b/>
          <w:sz w:val="24"/>
          <w:u w:val="single"/>
        </w:rPr>
      </w:pPr>
    </w:p>
    <w:p w:rsidR="008961A7" w:rsidRDefault="008961A7">
      <w:pPr>
        <w:spacing w:line="252" w:lineRule="auto"/>
        <w:ind w:left="260" w:right="260"/>
        <w:jc w:val="both"/>
      </w:pPr>
      <w:r>
        <w:rPr>
          <w:sz w:val="22"/>
        </w:rPr>
        <w:t>En base al “Instrumento Normativo Nacional de Carácter Orientador” de la Federación Argentina de Asociaciones Profesionales de Servicio Social. Se establecen estos valores como mínimos y orientativos.</w:t>
      </w:r>
    </w:p>
    <w:p w:rsidR="008961A7" w:rsidRDefault="008961A7">
      <w:pPr>
        <w:spacing w:line="227" w:lineRule="exact"/>
        <w:rPr>
          <w:rFonts w:ascii="Times New Roman" w:eastAsia="Times New Roman" w:hAnsi="Times New Roman" w:cs="Times New Roman"/>
          <w:sz w:val="24"/>
        </w:rPr>
      </w:pPr>
    </w:p>
    <w:p w:rsidR="008961A7" w:rsidRPr="00994AFE" w:rsidRDefault="008961A7">
      <w:pPr>
        <w:spacing w:line="0" w:lineRule="atLeast"/>
        <w:ind w:left="260"/>
        <w:rPr>
          <w:b/>
        </w:rPr>
      </w:pPr>
      <w:r w:rsidRPr="00994AFE">
        <w:rPr>
          <w:b/>
          <w:sz w:val="22"/>
          <w:u w:val="single"/>
        </w:rPr>
        <w:t>FUNDAMENTACION</w:t>
      </w:r>
    </w:p>
    <w:p w:rsidR="008961A7" w:rsidRDefault="008961A7">
      <w:pPr>
        <w:spacing w:line="289" w:lineRule="exact"/>
        <w:rPr>
          <w:rFonts w:ascii="Times New Roman" w:eastAsia="Times New Roman" w:hAnsi="Times New Roman" w:cs="Times New Roman"/>
          <w:sz w:val="24"/>
          <w:u w:val="single"/>
        </w:rPr>
      </w:pPr>
    </w:p>
    <w:p w:rsidR="008961A7" w:rsidRDefault="008961A7">
      <w:pPr>
        <w:spacing w:line="264" w:lineRule="auto"/>
        <w:ind w:left="260" w:right="260"/>
        <w:jc w:val="both"/>
      </w:pPr>
      <w:r>
        <w:rPr>
          <w:sz w:val="22"/>
        </w:rPr>
        <w:t>El Honorario Profesional es la retribución económica que percibe el Trabajador Social, por la prestación de un servicio brindado a un beneficiario, usuario, paciente, familia, grupo, institución, empresa y/o ciudadano en general. Dicha retribución abarca el servicio "material" de la prestación, el aval y la responsabilidad ético profesional. Definido cualitativamente el honorario, se fija el monto que vale cada intervención.</w:t>
      </w:r>
    </w:p>
    <w:p w:rsidR="008961A7" w:rsidRDefault="008961A7">
      <w:pPr>
        <w:spacing w:line="263" w:lineRule="exact"/>
        <w:rPr>
          <w:rFonts w:ascii="Times New Roman" w:eastAsia="Times New Roman" w:hAnsi="Times New Roman" w:cs="Times New Roman"/>
          <w:sz w:val="24"/>
        </w:rPr>
      </w:pPr>
    </w:p>
    <w:p w:rsidR="008961A7" w:rsidRPr="00A374A2" w:rsidRDefault="008961A7">
      <w:pPr>
        <w:spacing w:line="228" w:lineRule="auto"/>
        <w:ind w:left="260" w:right="260"/>
        <w:jc w:val="both"/>
        <w:rPr>
          <w:color w:val="000000" w:themeColor="text1"/>
        </w:rPr>
      </w:pPr>
      <w:r w:rsidRPr="00994AFE">
        <w:rPr>
          <w:b/>
          <w:sz w:val="22"/>
        </w:rPr>
        <w:t>DESCRIPCION CONCEPTUAL Y HONORARIOS PROFESIONALES METODOLOGICA DE PRESTACIONES</w:t>
      </w:r>
      <w:r w:rsidR="00F94F6B">
        <w:rPr>
          <w:b/>
          <w:sz w:val="22"/>
        </w:rPr>
        <w:t>.</w:t>
      </w:r>
      <w:r w:rsidRPr="00994AFE">
        <w:rPr>
          <w:b/>
          <w:sz w:val="22"/>
        </w:rPr>
        <w:t xml:space="preserve"> Se establece como valor de la UTS (Unidad de Trabajo Social</w:t>
      </w:r>
      <w:r w:rsidRPr="00A374A2">
        <w:rPr>
          <w:color w:val="000000" w:themeColor="text1"/>
          <w:sz w:val="22"/>
        </w:rPr>
        <w:t xml:space="preserve">) </w:t>
      </w:r>
      <w:r w:rsidR="00F94F6B" w:rsidRPr="000E11B2">
        <w:rPr>
          <w:b/>
          <w:color w:val="000000" w:themeColor="text1"/>
          <w:sz w:val="22"/>
        </w:rPr>
        <w:t>$ 200</w:t>
      </w:r>
      <w:r w:rsidR="003C1D00" w:rsidRPr="000E11B2">
        <w:rPr>
          <w:b/>
          <w:color w:val="000000" w:themeColor="text1"/>
          <w:sz w:val="22"/>
        </w:rPr>
        <w:t>.</w:t>
      </w:r>
    </w:p>
    <w:p w:rsidR="008961A7" w:rsidRPr="00A374A2" w:rsidRDefault="008961A7">
      <w:pPr>
        <w:spacing w:line="241" w:lineRule="exact"/>
        <w:rPr>
          <w:rFonts w:ascii="Times New Roman" w:eastAsia="Times New Roman" w:hAnsi="Times New Roman" w:cs="Times New Roman"/>
          <w:color w:val="000000" w:themeColor="text1"/>
          <w:sz w:val="24"/>
        </w:rPr>
      </w:pPr>
    </w:p>
    <w:p w:rsidR="006525CA" w:rsidRPr="00A374A2" w:rsidRDefault="006525CA" w:rsidP="006525CA">
      <w:pPr>
        <w:spacing w:line="0" w:lineRule="atLeast"/>
        <w:ind w:left="260"/>
        <w:rPr>
          <w:color w:val="000000" w:themeColor="text1"/>
          <w:u w:val="single"/>
        </w:rPr>
      </w:pPr>
      <w:r w:rsidRPr="00A374A2">
        <w:rPr>
          <w:color w:val="000000" w:themeColor="text1"/>
          <w:sz w:val="22"/>
          <w:u w:val="single"/>
        </w:rPr>
        <w:t>-El tiempo asignado  para la Unidad de Trabajo es de 20 Minutos.</w:t>
      </w:r>
      <w:r w:rsidR="000E11B2">
        <w:rPr>
          <w:color w:val="000000" w:themeColor="text1"/>
          <w:sz w:val="22"/>
          <w:u w:val="single"/>
        </w:rPr>
        <w:t xml:space="preserve"> </w:t>
      </w:r>
    </w:p>
    <w:p w:rsidR="006525CA" w:rsidRPr="00A374A2" w:rsidRDefault="006525CA">
      <w:pPr>
        <w:spacing w:line="241" w:lineRule="exact"/>
        <w:rPr>
          <w:rFonts w:ascii="Times New Roman" w:eastAsia="Times New Roman" w:hAnsi="Times New Roman" w:cs="Times New Roman"/>
          <w:color w:val="000000" w:themeColor="text1"/>
          <w:sz w:val="24"/>
        </w:rPr>
      </w:pPr>
    </w:p>
    <w:p w:rsidR="008961A7" w:rsidRPr="00A374A2" w:rsidRDefault="008961A7">
      <w:pPr>
        <w:spacing w:line="0" w:lineRule="atLeast"/>
        <w:ind w:left="260"/>
        <w:rPr>
          <w:color w:val="000000" w:themeColor="text1"/>
          <w:sz w:val="22"/>
          <w:u w:val="single"/>
        </w:rPr>
      </w:pPr>
      <w:r w:rsidRPr="00A374A2">
        <w:rPr>
          <w:color w:val="000000" w:themeColor="text1"/>
          <w:sz w:val="22"/>
          <w:u w:val="single"/>
        </w:rPr>
        <w:t>- Se establece como Valor Hora profesional $ 600.-</w:t>
      </w:r>
    </w:p>
    <w:p w:rsidR="008961A7" w:rsidRPr="00F94F6B" w:rsidRDefault="008961A7">
      <w:pPr>
        <w:spacing w:line="289" w:lineRule="exact"/>
        <w:rPr>
          <w:rFonts w:ascii="Times New Roman" w:eastAsia="Times New Roman" w:hAnsi="Times New Roman" w:cs="Times New Roman"/>
          <w:color w:val="FF0000"/>
          <w:sz w:val="24"/>
          <w:u w:val="single"/>
        </w:rPr>
      </w:pPr>
    </w:p>
    <w:p w:rsidR="008961A7" w:rsidRDefault="008961A7">
      <w:pPr>
        <w:spacing w:line="252" w:lineRule="auto"/>
        <w:ind w:left="260" w:right="260" w:firstLine="50"/>
        <w:jc w:val="both"/>
        <w:rPr>
          <w:sz w:val="22"/>
        </w:rPr>
      </w:pPr>
      <w:r>
        <w:rPr>
          <w:sz w:val="22"/>
        </w:rPr>
        <w:t>Los montos que a continuación se establecen son orientativos y sirven como valor “mínimo sugerido” para cada intervención. Se tiene en cuenta para establecer cada importe la intervención preponderante en cada situación o la finalidad requerida por el usuario.</w:t>
      </w:r>
    </w:p>
    <w:p w:rsidR="00D316EA" w:rsidRDefault="00D316EA">
      <w:pPr>
        <w:spacing w:line="252" w:lineRule="auto"/>
        <w:ind w:left="260" w:right="260" w:firstLine="50"/>
        <w:jc w:val="both"/>
        <w:rPr>
          <w:sz w:val="22"/>
        </w:rPr>
      </w:pPr>
    </w:p>
    <w:p w:rsidR="00D316EA" w:rsidRDefault="00D316EA" w:rsidP="00D316EA">
      <w:pPr>
        <w:spacing w:line="276" w:lineRule="exact"/>
        <w:rPr>
          <w:rFonts w:eastAsia="Times New Roman" w:cs="Calibri"/>
          <w:sz w:val="22"/>
          <w:szCs w:val="22"/>
        </w:rPr>
      </w:pPr>
    </w:p>
    <w:p w:rsidR="00994AFE" w:rsidRPr="00994AFE" w:rsidRDefault="00D316EA" w:rsidP="00D316EA">
      <w:pPr>
        <w:spacing w:line="252" w:lineRule="auto"/>
        <w:ind w:left="260" w:right="260"/>
        <w:jc w:val="both"/>
        <w:rPr>
          <w:rFonts w:cs="Calibri"/>
          <w:sz w:val="22"/>
          <w:szCs w:val="22"/>
          <w:u w:val="single"/>
        </w:rPr>
      </w:pPr>
      <w:r w:rsidRPr="00994AFE">
        <w:rPr>
          <w:rFonts w:cs="Calibri"/>
          <w:b/>
          <w:sz w:val="22"/>
          <w:szCs w:val="22"/>
          <w:u w:val="single"/>
        </w:rPr>
        <w:t>DEFINICIÓN DE PARAMETROS</w:t>
      </w:r>
      <w:r w:rsidRPr="00994AFE">
        <w:rPr>
          <w:rFonts w:cs="Calibri"/>
          <w:sz w:val="22"/>
          <w:szCs w:val="22"/>
          <w:u w:val="single"/>
        </w:rPr>
        <w:t xml:space="preserve"> </w:t>
      </w:r>
    </w:p>
    <w:p w:rsidR="00D316EA" w:rsidRDefault="00D316EA" w:rsidP="00D316EA">
      <w:pPr>
        <w:spacing w:line="252" w:lineRule="auto"/>
        <w:ind w:left="260" w:right="260"/>
        <w:jc w:val="both"/>
      </w:pPr>
      <w:r>
        <w:rPr>
          <w:rFonts w:cs="Calibri"/>
          <w:sz w:val="22"/>
          <w:szCs w:val="22"/>
        </w:rPr>
        <w:t>En virtud de la complejidad de la tarea y de la diversidad de situaciones posibles, a los efectos de presupuestar</w:t>
      </w:r>
      <w:r>
        <w:rPr>
          <w:sz w:val="22"/>
        </w:rPr>
        <w:t xml:space="preserve"> se sugiere tener en cuenta los siguientes parámetros:</w:t>
      </w:r>
    </w:p>
    <w:p w:rsidR="00D316EA" w:rsidRDefault="00D316EA" w:rsidP="00D316EA">
      <w:pPr>
        <w:spacing w:line="276" w:lineRule="exact"/>
        <w:rPr>
          <w:rFonts w:ascii="Times New Roman" w:eastAsia="Times New Roman" w:hAnsi="Times New Roman" w:cs="Times New Roman"/>
          <w:sz w:val="22"/>
        </w:rPr>
      </w:pPr>
    </w:p>
    <w:p w:rsidR="00D316EA" w:rsidRDefault="00D316EA" w:rsidP="00D316EA">
      <w:pPr>
        <w:spacing w:line="252" w:lineRule="auto"/>
        <w:ind w:left="260" w:right="260"/>
        <w:jc w:val="both"/>
      </w:pPr>
      <w:r>
        <w:rPr>
          <w:sz w:val="22"/>
        </w:rPr>
        <w:t>PERSONAL TECNICO DE APOYO: En caso de requerirse servicios de personal técnico de apoyo a fin de cumplimentar la intervención profesional solicitada, se deberá considerar el costo que implique la contratación de esta mano de obra.</w:t>
      </w:r>
    </w:p>
    <w:p w:rsidR="00D316EA" w:rsidRDefault="00D316EA" w:rsidP="00D316EA">
      <w:pPr>
        <w:spacing w:line="276" w:lineRule="exact"/>
        <w:rPr>
          <w:rFonts w:ascii="Times New Roman" w:eastAsia="Times New Roman" w:hAnsi="Times New Roman" w:cs="Times New Roman"/>
          <w:sz w:val="22"/>
        </w:rPr>
      </w:pPr>
    </w:p>
    <w:p w:rsidR="00D316EA" w:rsidRDefault="00D316EA" w:rsidP="00D316EA">
      <w:pPr>
        <w:spacing w:line="264" w:lineRule="auto"/>
        <w:ind w:left="260" w:right="260"/>
        <w:jc w:val="both"/>
      </w:pPr>
      <w:r>
        <w:rPr>
          <w:sz w:val="22"/>
        </w:rPr>
        <w:lastRenderedPageBreak/>
        <w:t>CONDICIONES DEL FINANCIAMIENTO Y/O MOVIMIENTO ECONÓMICO DE LA INSTITUCIÓN O ÁREA SOCIAL: Se tomara en cuenta los límites que impongan para recursos humanos las bases del financiamiento; en el presupuesto global del porcentaje destinado a la labor técnico-profesional; el movimiento y/o capacidad económica de la institución o área social; el origen de los fondos, que sean propios de la institución, subsidios, préstamos, donaciones de organismos públicos, privados, nacionales e internacionales, etc.</w:t>
      </w:r>
    </w:p>
    <w:p w:rsidR="00D316EA" w:rsidRDefault="00D316EA" w:rsidP="00D316EA">
      <w:pPr>
        <w:spacing w:line="259" w:lineRule="exact"/>
        <w:rPr>
          <w:rFonts w:ascii="Times New Roman" w:eastAsia="Times New Roman" w:hAnsi="Times New Roman" w:cs="Times New Roman"/>
          <w:sz w:val="22"/>
        </w:rPr>
      </w:pPr>
    </w:p>
    <w:p w:rsidR="00D316EA" w:rsidRDefault="00D316EA" w:rsidP="00D316EA">
      <w:pPr>
        <w:spacing w:line="264" w:lineRule="auto"/>
        <w:ind w:left="260" w:right="260" w:firstLine="50"/>
        <w:jc w:val="both"/>
      </w:pPr>
      <w:r>
        <w:rPr>
          <w:sz w:val="22"/>
        </w:rPr>
        <w:t>TRABAJO A RIESGO:</w:t>
      </w:r>
      <w:r w:rsidR="00A627B8">
        <w:rPr>
          <w:sz w:val="22"/>
        </w:rPr>
        <w:t xml:space="preserve"> Comprenderían aquellos casos do</w:t>
      </w:r>
      <w:r>
        <w:rPr>
          <w:sz w:val="22"/>
        </w:rPr>
        <w:t>nde la retribución asignada al profesional estaría dependiendo de un hecho, que es parte de su trabajo o ajeno a él. Pero podría producirse la situación de que no percibiera sus honorarios, por ende correría el riesgo de no cobrar. Si el riesgo es parcial se solicitará anticipo de honorarios del 40% aproximadamente, al presentarse el proyecto.</w:t>
      </w:r>
    </w:p>
    <w:p w:rsidR="00D316EA" w:rsidRDefault="00D316EA" w:rsidP="00D316EA">
      <w:pPr>
        <w:spacing w:line="263" w:lineRule="exact"/>
        <w:rPr>
          <w:rFonts w:ascii="Times New Roman" w:eastAsia="Times New Roman" w:hAnsi="Times New Roman" w:cs="Times New Roman"/>
          <w:sz w:val="22"/>
        </w:rPr>
      </w:pPr>
    </w:p>
    <w:p w:rsidR="00D316EA" w:rsidRDefault="00D316EA" w:rsidP="00D316EA">
      <w:pPr>
        <w:spacing w:line="252" w:lineRule="auto"/>
        <w:ind w:left="260" w:right="260" w:firstLine="50"/>
        <w:jc w:val="both"/>
      </w:pPr>
      <w:r>
        <w:rPr>
          <w:sz w:val="22"/>
        </w:rPr>
        <w:t>FORMAS DE ENTREGA DE TRABAJO: Si es una entrega total, o se va realizando por etapas, en base a su relación con el total comprendido, cobrar proporcionalmente de acuerdo a los parámetros antes expuestos.</w:t>
      </w:r>
    </w:p>
    <w:p w:rsidR="00D316EA" w:rsidRDefault="00D316EA" w:rsidP="00D316EA">
      <w:pPr>
        <w:spacing w:line="276" w:lineRule="exact"/>
        <w:rPr>
          <w:rFonts w:ascii="Times New Roman" w:eastAsia="Times New Roman" w:hAnsi="Times New Roman" w:cs="Times New Roman"/>
          <w:sz w:val="22"/>
        </w:rPr>
      </w:pPr>
    </w:p>
    <w:p w:rsidR="00D316EA" w:rsidRDefault="00D316EA" w:rsidP="00D316EA">
      <w:pPr>
        <w:spacing w:line="228" w:lineRule="auto"/>
        <w:ind w:left="260" w:right="260"/>
        <w:jc w:val="both"/>
      </w:pPr>
      <w:r>
        <w:rPr>
          <w:sz w:val="22"/>
        </w:rPr>
        <w:t>VIÁTICOS Y TRASLADOS: Según la distancia que debe recorrer el profesional y la frecuencia con que debe hacerlo.</w:t>
      </w:r>
    </w:p>
    <w:p w:rsidR="00D316EA" w:rsidRDefault="00D316EA" w:rsidP="00D316EA">
      <w:pPr>
        <w:spacing w:line="291" w:lineRule="exact"/>
        <w:rPr>
          <w:rFonts w:ascii="Times New Roman" w:eastAsia="Times New Roman" w:hAnsi="Times New Roman" w:cs="Times New Roman"/>
          <w:sz w:val="22"/>
        </w:rPr>
      </w:pPr>
    </w:p>
    <w:p w:rsidR="00D316EA" w:rsidRDefault="00D316EA" w:rsidP="00D316EA">
      <w:pPr>
        <w:spacing w:line="252" w:lineRule="auto"/>
        <w:ind w:left="260" w:right="260" w:firstLine="50"/>
        <w:jc w:val="both"/>
      </w:pPr>
      <w:r>
        <w:rPr>
          <w:sz w:val="22"/>
        </w:rPr>
        <w:t>USO DE RECURSOS MATERIALES Y TECNOLÓGICOS: Si deben ser aportados por el profesional tienen que considerarse según sea la cantidad, costos y uso de éstos. Tener en cuenta depreciación por traslado, uso y/o roturas.</w:t>
      </w:r>
    </w:p>
    <w:p w:rsidR="00D316EA" w:rsidRDefault="00D316EA" w:rsidP="00D316EA">
      <w:pPr>
        <w:spacing w:line="275" w:lineRule="exact"/>
        <w:rPr>
          <w:rFonts w:ascii="Times New Roman" w:eastAsia="Times New Roman" w:hAnsi="Times New Roman" w:cs="Times New Roman"/>
          <w:sz w:val="22"/>
        </w:rPr>
      </w:pPr>
    </w:p>
    <w:p w:rsidR="00D316EA" w:rsidRDefault="00D316EA" w:rsidP="00D316EA">
      <w:pPr>
        <w:spacing w:line="228" w:lineRule="auto"/>
        <w:ind w:left="260" w:right="260"/>
        <w:jc w:val="both"/>
        <w:rPr>
          <w:sz w:val="22"/>
        </w:rPr>
      </w:pPr>
      <w:r>
        <w:rPr>
          <w:sz w:val="22"/>
        </w:rPr>
        <w:t>CANTIDAD DE PARTICIPANTES EN LA ACTIVIDAD: Se sugiere que se tome como base para trabajo en capacitaciones, un máximo de 25 participantes</w:t>
      </w:r>
      <w:r w:rsidR="003C1D00">
        <w:rPr>
          <w:sz w:val="22"/>
        </w:rPr>
        <w:t>.</w:t>
      </w:r>
    </w:p>
    <w:p w:rsidR="0042251A" w:rsidRDefault="0042251A" w:rsidP="00D316EA">
      <w:pPr>
        <w:spacing w:line="228" w:lineRule="auto"/>
        <w:ind w:left="260" w:right="260"/>
        <w:jc w:val="both"/>
        <w:rPr>
          <w:sz w:val="22"/>
        </w:rPr>
      </w:pPr>
    </w:p>
    <w:p w:rsidR="00D316EA" w:rsidRDefault="0042251A" w:rsidP="002034EB">
      <w:pPr>
        <w:spacing w:line="228" w:lineRule="auto"/>
        <w:ind w:left="260" w:right="260"/>
        <w:jc w:val="both"/>
        <w:rPr>
          <w:b/>
          <w:sz w:val="22"/>
          <w:u w:val="single"/>
        </w:rPr>
      </w:pPr>
      <w:r w:rsidRPr="0042251A">
        <w:rPr>
          <w:b/>
          <w:sz w:val="22"/>
          <w:u w:val="single"/>
        </w:rPr>
        <w:t>NOMENCLADOR:</w:t>
      </w:r>
    </w:p>
    <w:p w:rsidR="00DD788D" w:rsidRPr="0042251A" w:rsidRDefault="00DD788D" w:rsidP="002034EB">
      <w:pPr>
        <w:spacing w:line="228" w:lineRule="auto"/>
        <w:ind w:left="260" w:right="260"/>
        <w:jc w:val="both"/>
        <w:rPr>
          <w:b/>
          <w:u w:val="single"/>
        </w:rPr>
      </w:pPr>
    </w:p>
    <w:p w:rsidR="00673CC3" w:rsidRPr="00673CC3" w:rsidRDefault="00226A8C">
      <w:pPr>
        <w:spacing w:line="264" w:lineRule="auto"/>
        <w:ind w:left="260" w:right="260" w:firstLine="50"/>
        <w:jc w:val="both"/>
        <w:rPr>
          <w:b/>
          <w:sz w:val="22"/>
        </w:rPr>
      </w:pPr>
      <w:r>
        <w:rPr>
          <w:b/>
          <w:sz w:val="22"/>
        </w:rPr>
        <w:t>1-</w:t>
      </w:r>
      <w:r w:rsidR="008961A7" w:rsidRPr="00673CC3">
        <w:rPr>
          <w:b/>
          <w:sz w:val="22"/>
        </w:rPr>
        <w:t>-CONSULTAS</w:t>
      </w:r>
      <w:r w:rsidR="00673CC3">
        <w:rPr>
          <w:b/>
          <w:sz w:val="22"/>
        </w:rPr>
        <w:t xml:space="preserve"> / ORIENTACIÓN</w:t>
      </w:r>
      <w:r w:rsidR="00673CC3" w:rsidRPr="00673CC3">
        <w:rPr>
          <w:b/>
          <w:sz w:val="22"/>
        </w:rPr>
        <w:t>:</w:t>
      </w:r>
    </w:p>
    <w:p w:rsidR="008961A7" w:rsidRPr="00A374A2" w:rsidRDefault="008961A7" w:rsidP="00673CC3">
      <w:pPr>
        <w:spacing w:line="264" w:lineRule="auto"/>
        <w:ind w:left="260" w:right="260"/>
        <w:jc w:val="both"/>
        <w:rPr>
          <w:b/>
          <w:color w:val="000000" w:themeColor="text1"/>
        </w:rPr>
      </w:pPr>
      <w:r>
        <w:rPr>
          <w:sz w:val="22"/>
        </w:rPr>
        <w:t xml:space="preserve">Implica aproximación del prestador a la problemática del usuario, análisis preliminar de la situación y orientación acerca de posibles </w:t>
      </w:r>
      <w:r w:rsidR="006525CA">
        <w:rPr>
          <w:sz w:val="22"/>
        </w:rPr>
        <w:t xml:space="preserve"> </w:t>
      </w:r>
      <w:r>
        <w:rPr>
          <w:sz w:val="22"/>
        </w:rPr>
        <w:t xml:space="preserve">caminos a seguir. Tiempo Máximo de 60 minutos. No incluye ningún tipo de informe, o diagnóstico escrito. Los usuarios pueden ser individuos, grupos o instituciones. Las consultas pueden ser realizadas dentro o fuera de gabinete. </w:t>
      </w:r>
      <w:r w:rsidR="00F94F6B" w:rsidRPr="00A374A2">
        <w:rPr>
          <w:b/>
          <w:color w:val="000000" w:themeColor="text1"/>
          <w:sz w:val="22"/>
        </w:rPr>
        <w:t>Valor: 2</w:t>
      </w:r>
      <w:r w:rsidRPr="00A374A2">
        <w:rPr>
          <w:b/>
          <w:color w:val="000000" w:themeColor="text1"/>
          <w:sz w:val="22"/>
        </w:rPr>
        <w:t xml:space="preserve"> </w:t>
      </w:r>
      <w:r w:rsidR="00F94F6B" w:rsidRPr="00A374A2">
        <w:rPr>
          <w:b/>
          <w:color w:val="000000" w:themeColor="text1"/>
          <w:sz w:val="22"/>
        </w:rPr>
        <w:t>UTS, tiempo máximo 60 minutos o sea 3 UTS.</w:t>
      </w:r>
    </w:p>
    <w:p w:rsidR="008961A7" w:rsidRDefault="008961A7">
      <w:pPr>
        <w:spacing w:line="264" w:lineRule="auto"/>
        <w:ind w:left="260" w:right="260" w:firstLine="50"/>
        <w:jc w:val="both"/>
        <w:rPr>
          <w:b/>
          <w:sz w:val="22"/>
        </w:rPr>
      </w:pPr>
    </w:p>
    <w:p w:rsidR="00673CC3" w:rsidRDefault="008961A7">
      <w:pPr>
        <w:spacing w:line="264" w:lineRule="auto"/>
        <w:ind w:left="260" w:right="260" w:firstLine="50"/>
        <w:jc w:val="both"/>
        <w:rPr>
          <w:rFonts w:eastAsia="Times New Roman" w:cs="Calibri"/>
          <w:b/>
          <w:sz w:val="22"/>
          <w:szCs w:val="22"/>
        </w:rPr>
      </w:pPr>
      <w:r w:rsidRPr="00994AFE">
        <w:rPr>
          <w:rFonts w:cs="Calibri"/>
          <w:b/>
          <w:sz w:val="22"/>
          <w:szCs w:val="22"/>
        </w:rPr>
        <w:t xml:space="preserve">2- </w:t>
      </w:r>
      <w:r w:rsidRPr="00994AFE">
        <w:rPr>
          <w:rFonts w:eastAsia="Times New Roman" w:cs="Calibri"/>
          <w:b/>
          <w:sz w:val="22"/>
          <w:szCs w:val="22"/>
        </w:rPr>
        <w:t>ENTREVISTAS</w:t>
      </w:r>
      <w:r>
        <w:rPr>
          <w:rFonts w:eastAsia="Times New Roman" w:cs="Calibri"/>
          <w:b/>
          <w:sz w:val="22"/>
          <w:szCs w:val="22"/>
        </w:rPr>
        <w:t xml:space="preserve">: </w:t>
      </w:r>
    </w:p>
    <w:p w:rsidR="00F94F6B" w:rsidRDefault="00673CC3">
      <w:pPr>
        <w:spacing w:line="264" w:lineRule="auto"/>
        <w:ind w:left="260" w:right="260" w:firstLine="50"/>
        <w:jc w:val="both"/>
        <w:rPr>
          <w:rFonts w:eastAsia="Times New Roman" w:cs="Calibri"/>
          <w:sz w:val="22"/>
          <w:szCs w:val="22"/>
        </w:rPr>
      </w:pPr>
      <w:r>
        <w:rPr>
          <w:rFonts w:eastAsia="Times New Roman" w:cs="Calibri"/>
          <w:sz w:val="22"/>
          <w:szCs w:val="22"/>
        </w:rPr>
        <w:t>E</w:t>
      </w:r>
      <w:r w:rsidR="008961A7">
        <w:rPr>
          <w:rFonts w:eastAsia="Times New Roman" w:cs="Calibri"/>
          <w:sz w:val="22"/>
          <w:szCs w:val="22"/>
        </w:rPr>
        <w:t>s una herramienta pensada desde un lugar particular que construimos</w:t>
      </w:r>
      <w:r w:rsidR="008961A7">
        <w:rPr>
          <w:rFonts w:eastAsia="Times New Roman" w:cs="Calibri"/>
          <w:b/>
          <w:sz w:val="22"/>
          <w:szCs w:val="22"/>
        </w:rPr>
        <w:t xml:space="preserve"> </w:t>
      </w:r>
      <w:r w:rsidR="008961A7">
        <w:rPr>
          <w:rFonts w:eastAsia="Times New Roman" w:cs="Calibri"/>
          <w:sz w:val="22"/>
          <w:szCs w:val="22"/>
        </w:rPr>
        <w:t>con un propósito deliberado y guiado en función de objetivos definidos previamente. En la intervención profesional (ejercicio profesional) puede ser utilizada como técnica, como proceso y como dispositivo; en tanto, constituye un espacio de encuentro que aporta información de otros/as.</w:t>
      </w:r>
      <w:r w:rsidR="008961A7">
        <w:rPr>
          <w:rFonts w:cs="Calibri"/>
          <w:sz w:val="22"/>
          <w:szCs w:val="22"/>
        </w:rPr>
        <w:t xml:space="preserve"> </w:t>
      </w:r>
      <w:r w:rsidR="008961A7">
        <w:rPr>
          <w:rFonts w:eastAsia="Times New Roman" w:cs="Calibri"/>
          <w:sz w:val="22"/>
          <w:szCs w:val="22"/>
        </w:rPr>
        <w:t xml:space="preserve">La modalidad de las entrevistas </w:t>
      </w:r>
      <w:proofErr w:type="gramStart"/>
      <w:r w:rsidR="008961A7">
        <w:rPr>
          <w:rFonts w:eastAsia="Times New Roman" w:cs="Calibri"/>
          <w:sz w:val="22"/>
          <w:szCs w:val="22"/>
        </w:rPr>
        <w:t>pueden</w:t>
      </w:r>
      <w:proofErr w:type="gramEnd"/>
      <w:r w:rsidR="008961A7">
        <w:rPr>
          <w:rFonts w:eastAsia="Times New Roman" w:cs="Calibri"/>
          <w:sz w:val="22"/>
          <w:szCs w:val="22"/>
        </w:rPr>
        <w:t xml:space="preserve"> ser individuales y/o grupales en distintos espacios (comunitarios, institucionales y/o familiares). </w:t>
      </w:r>
    </w:p>
    <w:p w:rsidR="008961A7" w:rsidRDefault="008961A7">
      <w:pPr>
        <w:spacing w:line="264" w:lineRule="auto"/>
        <w:ind w:left="260" w:right="260" w:firstLine="50"/>
        <w:jc w:val="both"/>
      </w:pPr>
      <w:r w:rsidRPr="00A374A2">
        <w:rPr>
          <w:rFonts w:eastAsia="Times New Roman" w:cs="Calibri"/>
          <w:b/>
          <w:color w:val="000000" w:themeColor="text1"/>
          <w:sz w:val="22"/>
          <w:szCs w:val="22"/>
        </w:rPr>
        <w:t>Valor</w:t>
      </w:r>
      <w:r w:rsidR="00F94F6B" w:rsidRPr="00A374A2">
        <w:rPr>
          <w:rFonts w:eastAsia="Times New Roman" w:cs="Calibri"/>
          <w:b/>
          <w:color w:val="000000" w:themeColor="text1"/>
          <w:sz w:val="22"/>
          <w:szCs w:val="22"/>
        </w:rPr>
        <w:t xml:space="preserve"> una hora profesional</w:t>
      </w:r>
      <w:r w:rsidRPr="00A374A2">
        <w:rPr>
          <w:rFonts w:eastAsia="Times New Roman" w:cs="Calibri"/>
          <w:b/>
          <w:color w:val="000000" w:themeColor="text1"/>
          <w:sz w:val="22"/>
          <w:szCs w:val="22"/>
        </w:rPr>
        <w:t xml:space="preserve">  </w:t>
      </w:r>
      <w:r w:rsidR="00F94F6B" w:rsidRPr="00A374A2">
        <w:rPr>
          <w:rFonts w:eastAsia="Times New Roman" w:cs="Calibri"/>
          <w:b/>
          <w:color w:val="000000" w:themeColor="text1"/>
          <w:sz w:val="22"/>
          <w:szCs w:val="22"/>
        </w:rPr>
        <w:t>(3</w:t>
      </w:r>
      <w:r w:rsidRPr="00A374A2">
        <w:rPr>
          <w:rFonts w:eastAsia="Times New Roman" w:cs="Calibri"/>
          <w:b/>
          <w:i/>
          <w:color w:val="000000" w:themeColor="text1"/>
          <w:sz w:val="22"/>
          <w:szCs w:val="22"/>
        </w:rPr>
        <w:t xml:space="preserve"> </w:t>
      </w:r>
      <w:r w:rsidRPr="00A374A2">
        <w:rPr>
          <w:rFonts w:eastAsia="Times New Roman" w:cs="Calibri"/>
          <w:b/>
          <w:color w:val="000000" w:themeColor="text1"/>
          <w:sz w:val="22"/>
          <w:szCs w:val="22"/>
        </w:rPr>
        <w:t>UTS</w:t>
      </w:r>
      <w:r w:rsidR="00F94F6B" w:rsidRPr="00A374A2">
        <w:rPr>
          <w:rFonts w:eastAsia="Times New Roman" w:cs="Calibri"/>
          <w:b/>
          <w:color w:val="000000" w:themeColor="text1"/>
          <w:sz w:val="22"/>
          <w:szCs w:val="22"/>
        </w:rPr>
        <w:t>)</w:t>
      </w:r>
      <w:r w:rsidRPr="00A374A2">
        <w:rPr>
          <w:rFonts w:eastAsia="Times New Roman" w:cs="Calibri"/>
          <w:b/>
          <w:i/>
          <w:color w:val="000000" w:themeColor="text1"/>
          <w:sz w:val="22"/>
          <w:szCs w:val="22"/>
        </w:rPr>
        <w:t>,</w:t>
      </w:r>
      <w:r w:rsidRPr="00A374A2">
        <w:rPr>
          <w:rFonts w:eastAsia="Times New Roman" w:cs="Calibri"/>
          <w:i/>
          <w:color w:val="000000" w:themeColor="text1"/>
          <w:sz w:val="22"/>
          <w:szCs w:val="22"/>
        </w:rPr>
        <w:t xml:space="preserve"> </w:t>
      </w:r>
      <w:r>
        <w:rPr>
          <w:rFonts w:eastAsia="Times New Roman" w:cs="Calibri"/>
          <w:sz w:val="22"/>
          <w:szCs w:val="22"/>
        </w:rPr>
        <w:t>si insume más tiempo presupuestar según cantidad de UTS que requiera.</w:t>
      </w:r>
    </w:p>
    <w:p w:rsidR="008961A7" w:rsidRDefault="008961A7">
      <w:pPr>
        <w:spacing w:line="214" w:lineRule="exact"/>
        <w:rPr>
          <w:rFonts w:ascii="Times New Roman" w:eastAsia="Times New Roman" w:hAnsi="Times New Roman" w:cs="Times New Roman"/>
          <w:sz w:val="24"/>
        </w:rPr>
      </w:pPr>
    </w:p>
    <w:p w:rsidR="008961A7" w:rsidRDefault="008961A7">
      <w:pPr>
        <w:spacing w:line="0" w:lineRule="atLeast"/>
        <w:ind w:left="260"/>
        <w:jc w:val="both"/>
      </w:pPr>
      <w:r>
        <w:rPr>
          <w:b/>
          <w:bCs/>
          <w:sz w:val="22"/>
        </w:rPr>
        <w:t>3</w:t>
      </w:r>
      <w:r>
        <w:rPr>
          <w:sz w:val="22"/>
        </w:rPr>
        <w:t xml:space="preserve"> - </w:t>
      </w:r>
      <w:r>
        <w:rPr>
          <w:b/>
          <w:sz w:val="22"/>
        </w:rPr>
        <w:t>INFORME SOCIAL</w:t>
      </w:r>
      <w:r>
        <w:rPr>
          <w:sz w:val="22"/>
        </w:rPr>
        <w:t xml:space="preserve">: </w:t>
      </w:r>
      <w:r w:rsidR="0000785C">
        <w:rPr>
          <w:sz w:val="22"/>
        </w:rPr>
        <w:t>es una técnica de registro, un documento escrito que refleja el diagnóstico social realizado por</w:t>
      </w:r>
      <w:r>
        <w:rPr>
          <w:rFonts w:eastAsia="Times New Roman" w:cs="Calibri"/>
          <w:sz w:val="22"/>
          <w:szCs w:val="22"/>
        </w:rPr>
        <w:t xml:space="preserve"> la/os profesionales y por ello, requiere una</w:t>
      </w:r>
      <w:r>
        <w:rPr>
          <w:rFonts w:cs="Calibri"/>
          <w:sz w:val="22"/>
          <w:szCs w:val="22"/>
        </w:rPr>
        <w:t xml:space="preserve"> </w:t>
      </w:r>
      <w:r>
        <w:rPr>
          <w:rFonts w:eastAsia="Times New Roman" w:cs="Calibri"/>
          <w:sz w:val="22"/>
          <w:szCs w:val="22"/>
        </w:rPr>
        <w:t xml:space="preserve">elaboración interpretativa. </w:t>
      </w:r>
      <w:r w:rsidR="00A34776">
        <w:rPr>
          <w:sz w:val="22"/>
        </w:rPr>
        <w:t xml:space="preserve"> E</w:t>
      </w:r>
      <w:r>
        <w:rPr>
          <w:sz w:val="22"/>
        </w:rPr>
        <w:t xml:space="preserve">l traslado. </w:t>
      </w:r>
      <w:r>
        <w:rPr>
          <w:rFonts w:eastAsia="Times New Roman" w:cs="Calibri"/>
          <w:sz w:val="22"/>
          <w:szCs w:val="22"/>
        </w:rPr>
        <w:t>Los datos que se incorporan están guiados por los objetivos que se propone trasmitir el informe.</w:t>
      </w:r>
    </w:p>
    <w:p w:rsidR="008961A7" w:rsidRDefault="008961A7">
      <w:pPr>
        <w:spacing w:line="0" w:lineRule="atLeast"/>
        <w:ind w:left="540"/>
        <w:jc w:val="both"/>
      </w:pPr>
      <w:r>
        <w:rPr>
          <w:rFonts w:eastAsia="Times New Roman" w:cs="Calibri"/>
          <w:sz w:val="22"/>
          <w:szCs w:val="22"/>
        </w:rPr>
        <w:t>Tipos de Informes:</w:t>
      </w:r>
    </w:p>
    <w:p w:rsidR="008961A7" w:rsidRDefault="008961A7">
      <w:pPr>
        <w:spacing w:line="68" w:lineRule="exact"/>
        <w:jc w:val="both"/>
        <w:rPr>
          <w:rFonts w:eastAsia="Times New Roman" w:cs="Calibri"/>
          <w:sz w:val="22"/>
          <w:szCs w:val="22"/>
        </w:rPr>
      </w:pPr>
    </w:p>
    <w:p w:rsidR="008961A7" w:rsidRDefault="008961A7">
      <w:pPr>
        <w:spacing w:line="0" w:lineRule="atLeast"/>
        <w:ind w:left="540"/>
      </w:pPr>
      <w:r>
        <w:rPr>
          <w:rFonts w:eastAsia="Times New Roman" w:cs="Calibri"/>
          <w:sz w:val="22"/>
          <w:szCs w:val="22"/>
        </w:rPr>
        <w:t>De gestión y/o acceso a recursos (Socioeconómico)</w:t>
      </w:r>
    </w:p>
    <w:p w:rsidR="008961A7" w:rsidRDefault="008961A7">
      <w:pPr>
        <w:spacing w:line="70" w:lineRule="exact"/>
        <w:rPr>
          <w:rFonts w:eastAsia="Times New Roman" w:cs="Calibri"/>
          <w:sz w:val="22"/>
          <w:szCs w:val="22"/>
        </w:rPr>
      </w:pPr>
    </w:p>
    <w:p w:rsidR="008961A7" w:rsidRDefault="008961A7">
      <w:pPr>
        <w:spacing w:line="0" w:lineRule="atLeast"/>
        <w:ind w:left="540"/>
      </w:pPr>
      <w:r>
        <w:rPr>
          <w:rFonts w:eastAsia="Times New Roman" w:cs="Calibri"/>
          <w:sz w:val="22"/>
          <w:szCs w:val="22"/>
        </w:rPr>
        <w:t>Socio sanitario</w:t>
      </w:r>
    </w:p>
    <w:p w:rsidR="008961A7" w:rsidRDefault="008961A7">
      <w:pPr>
        <w:spacing w:line="68" w:lineRule="exact"/>
        <w:rPr>
          <w:rFonts w:eastAsia="Times New Roman" w:cs="Calibri"/>
          <w:sz w:val="22"/>
          <w:szCs w:val="22"/>
        </w:rPr>
      </w:pPr>
    </w:p>
    <w:p w:rsidR="008961A7" w:rsidRDefault="008961A7">
      <w:pPr>
        <w:spacing w:line="0" w:lineRule="atLeast"/>
        <w:ind w:left="540"/>
      </w:pPr>
      <w:r>
        <w:rPr>
          <w:rFonts w:eastAsia="Times New Roman" w:cs="Calibri"/>
          <w:sz w:val="22"/>
          <w:szCs w:val="22"/>
        </w:rPr>
        <w:t>Socio ambiental</w:t>
      </w:r>
    </w:p>
    <w:p w:rsidR="008961A7" w:rsidRDefault="008961A7">
      <w:pPr>
        <w:spacing w:line="70" w:lineRule="exact"/>
        <w:rPr>
          <w:rFonts w:eastAsia="Times New Roman" w:cs="Calibri"/>
          <w:sz w:val="22"/>
          <w:szCs w:val="22"/>
        </w:rPr>
      </w:pPr>
    </w:p>
    <w:p w:rsidR="008961A7" w:rsidRDefault="008961A7">
      <w:pPr>
        <w:spacing w:line="0" w:lineRule="atLeast"/>
        <w:ind w:left="540"/>
      </w:pPr>
      <w:r>
        <w:rPr>
          <w:rFonts w:eastAsia="Times New Roman" w:cs="Calibri"/>
          <w:sz w:val="22"/>
          <w:szCs w:val="22"/>
        </w:rPr>
        <w:t>De información Situacional</w:t>
      </w:r>
    </w:p>
    <w:p w:rsidR="008961A7" w:rsidRDefault="008961A7">
      <w:pPr>
        <w:spacing w:line="68" w:lineRule="exact"/>
        <w:rPr>
          <w:rFonts w:eastAsia="Times New Roman" w:cs="Calibri"/>
          <w:sz w:val="22"/>
          <w:szCs w:val="22"/>
        </w:rPr>
      </w:pPr>
    </w:p>
    <w:p w:rsidR="008961A7" w:rsidRDefault="008961A7">
      <w:pPr>
        <w:spacing w:line="0" w:lineRule="atLeast"/>
        <w:ind w:left="540"/>
      </w:pPr>
      <w:r>
        <w:rPr>
          <w:rFonts w:eastAsia="Times New Roman" w:cs="Calibri"/>
          <w:sz w:val="22"/>
          <w:szCs w:val="22"/>
        </w:rPr>
        <w:t>Socio laboral</w:t>
      </w:r>
    </w:p>
    <w:p w:rsidR="008961A7" w:rsidRDefault="008961A7">
      <w:pPr>
        <w:spacing w:line="70" w:lineRule="exact"/>
        <w:rPr>
          <w:rFonts w:eastAsia="Times New Roman" w:cs="Calibri"/>
          <w:sz w:val="22"/>
          <w:szCs w:val="22"/>
        </w:rPr>
      </w:pPr>
    </w:p>
    <w:p w:rsidR="008961A7" w:rsidRDefault="008961A7">
      <w:pPr>
        <w:spacing w:line="0" w:lineRule="atLeast"/>
        <w:ind w:left="540"/>
      </w:pPr>
      <w:r>
        <w:rPr>
          <w:rFonts w:eastAsia="Times New Roman" w:cs="Calibri"/>
          <w:sz w:val="22"/>
          <w:szCs w:val="22"/>
        </w:rPr>
        <w:t>Grupal</w:t>
      </w:r>
    </w:p>
    <w:p w:rsidR="008961A7" w:rsidRDefault="008961A7">
      <w:pPr>
        <w:spacing w:line="68" w:lineRule="exact"/>
        <w:rPr>
          <w:rFonts w:eastAsia="Times New Roman" w:cs="Calibri"/>
          <w:sz w:val="22"/>
          <w:szCs w:val="22"/>
        </w:rPr>
      </w:pPr>
    </w:p>
    <w:p w:rsidR="008961A7" w:rsidRDefault="008961A7">
      <w:pPr>
        <w:spacing w:line="0" w:lineRule="atLeast"/>
        <w:ind w:left="540"/>
        <w:rPr>
          <w:rFonts w:eastAsia="Times New Roman" w:cs="Calibri"/>
          <w:sz w:val="22"/>
          <w:szCs w:val="22"/>
        </w:rPr>
      </w:pPr>
      <w:r>
        <w:rPr>
          <w:rFonts w:eastAsia="Times New Roman" w:cs="Calibri"/>
          <w:sz w:val="22"/>
          <w:szCs w:val="22"/>
        </w:rPr>
        <w:t>Institucional/Organizacional</w:t>
      </w:r>
    </w:p>
    <w:p w:rsidR="00081D7C" w:rsidRDefault="00081D7C">
      <w:pPr>
        <w:spacing w:line="0" w:lineRule="atLeast"/>
        <w:ind w:left="540"/>
        <w:rPr>
          <w:rFonts w:eastAsia="Times New Roman" w:cs="Calibri"/>
          <w:b/>
          <w:sz w:val="22"/>
          <w:szCs w:val="22"/>
        </w:rPr>
      </w:pPr>
    </w:p>
    <w:p w:rsidR="0000785C" w:rsidRPr="00226A8C" w:rsidRDefault="00081D7C">
      <w:pPr>
        <w:spacing w:line="0" w:lineRule="atLeast"/>
        <w:ind w:left="540"/>
        <w:rPr>
          <w:b/>
        </w:rPr>
      </w:pPr>
      <w:r w:rsidRPr="00081D7C">
        <w:rPr>
          <w:rFonts w:eastAsia="Times New Roman" w:cs="Calibri"/>
          <w:b/>
          <w:sz w:val="22"/>
          <w:szCs w:val="22"/>
        </w:rPr>
        <w:t>Valor  3 UTS,  si insume más tiempo presupuestar  según cantidad de UTS que insuma. Aclaración: El costo total del informe social, será el resultado de la sumatoria de las siguientes prestaciones que se hayan realizado: Orientación, entrevista y diagnóstico.</w:t>
      </w:r>
    </w:p>
    <w:p w:rsidR="008961A7" w:rsidRPr="00226A8C" w:rsidRDefault="008961A7">
      <w:pPr>
        <w:spacing w:line="70" w:lineRule="exact"/>
        <w:rPr>
          <w:rFonts w:eastAsia="Times New Roman" w:cs="Calibri"/>
          <w:b/>
          <w:sz w:val="22"/>
          <w:szCs w:val="22"/>
        </w:rPr>
      </w:pPr>
    </w:p>
    <w:p w:rsidR="008961A7" w:rsidRDefault="008961A7">
      <w:pPr>
        <w:spacing w:line="289" w:lineRule="exact"/>
        <w:rPr>
          <w:rFonts w:ascii="Times New Roman" w:eastAsia="Times New Roman" w:hAnsi="Times New Roman" w:cs="Times New Roman"/>
          <w:i/>
          <w:sz w:val="22"/>
          <w:szCs w:val="22"/>
        </w:rPr>
      </w:pPr>
    </w:p>
    <w:p w:rsidR="008961A7" w:rsidRDefault="008961A7">
      <w:pPr>
        <w:spacing w:line="264" w:lineRule="auto"/>
        <w:ind w:left="260" w:right="260"/>
        <w:jc w:val="both"/>
      </w:pPr>
      <w:r>
        <w:rPr>
          <w:b/>
          <w:bCs/>
          <w:sz w:val="22"/>
        </w:rPr>
        <w:t xml:space="preserve">4 </w:t>
      </w:r>
      <w:r>
        <w:rPr>
          <w:sz w:val="22"/>
        </w:rPr>
        <w:t xml:space="preserve">- </w:t>
      </w:r>
      <w:r>
        <w:rPr>
          <w:b/>
          <w:sz w:val="22"/>
        </w:rPr>
        <w:t>DIAGNOSTICO SOCIAL</w:t>
      </w:r>
      <w:r>
        <w:rPr>
          <w:sz w:val="22"/>
        </w:rPr>
        <w:t xml:space="preserve">: Es un juicio comparativo, evolutivo y proyectivo, entre dos situaciones, la presente que conocemos por el estudio social (investigación de los hechos, evaluación de los significados, etc.) y otra que nos sirve como "pauta de cambio". El diagnóstico, supone en trabajo social valorar la potencialidad de una persona, familia, grupo, comunidad, o institución, para recorrer el camino que partiendo de la situación actual, llega hasta la pauta prevista como situación deseada u óptima. </w:t>
      </w:r>
    </w:p>
    <w:p w:rsidR="008961A7" w:rsidRPr="00AC2A2C" w:rsidRDefault="00C46968">
      <w:pPr>
        <w:spacing w:line="264" w:lineRule="auto"/>
        <w:ind w:left="260" w:right="260"/>
        <w:jc w:val="both"/>
        <w:rPr>
          <w:b/>
          <w:color w:val="000000" w:themeColor="text1"/>
        </w:rPr>
      </w:pPr>
      <w:proofErr w:type="gramStart"/>
      <w:r>
        <w:rPr>
          <w:sz w:val="22"/>
          <w:u w:val="single"/>
        </w:rPr>
        <w:t>4</w:t>
      </w:r>
      <w:r w:rsidR="008961A7">
        <w:rPr>
          <w:sz w:val="22"/>
          <w:u w:val="single"/>
        </w:rPr>
        <w:t>.a</w:t>
      </w:r>
      <w:proofErr w:type="gramEnd"/>
      <w:r w:rsidR="008961A7">
        <w:rPr>
          <w:sz w:val="22"/>
          <w:u w:val="single"/>
        </w:rPr>
        <w:t xml:space="preserve">. </w:t>
      </w:r>
      <w:r w:rsidR="002034EB">
        <w:rPr>
          <w:sz w:val="22"/>
          <w:u w:val="single"/>
        </w:rPr>
        <w:t>individual/</w:t>
      </w:r>
      <w:r w:rsidR="008961A7">
        <w:rPr>
          <w:sz w:val="22"/>
          <w:u w:val="single"/>
        </w:rPr>
        <w:t>Familiar</w:t>
      </w:r>
      <w:r w:rsidR="008961A7">
        <w:rPr>
          <w:sz w:val="22"/>
        </w:rPr>
        <w:t xml:space="preserve">: Cuando el sujeto del diagnóstico </w:t>
      </w:r>
      <w:r w:rsidR="002034EB">
        <w:rPr>
          <w:sz w:val="22"/>
        </w:rPr>
        <w:t xml:space="preserve">es la familia y su medio. </w:t>
      </w:r>
      <w:r w:rsidR="008961A7">
        <w:rPr>
          <w:sz w:val="22"/>
        </w:rPr>
        <w:t xml:space="preserve"> Contempla por ejemplo: a) Tres entrevistas (</w:t>
      </w:r>
      <w:r w:rsidR="002034EB">
        <w:rPr>
          <w:sz w:val="22"/>
        </w:rPr>
        <w:t>en sede y en contexto</w:t>
      </w:r>
      <w:r w:rsidR="008961A7">
        <w:rPr>
          <w:sz w:val="22"/>
        </w:rPr>
        <w:t>)</w:t>
      </w:r>
      <w:r w:rsidR="002034EB">
        <w:rPr>
          <w:sz w:val="22"/>
        </w:rPr>
        <w:t xml:space="preserve"> Se sugiere que cada encuentro no exceda los 60 minutos.</w:t>
      </w:r>
      <w:r w:rsidR="008961A7">
        <w:rPr>
          <w:sz w:val="22"/>
        </w:rPr>
        <w:t xml:space="preserve"> b) Trabajo de pr</w:t>
      </w:r>
      <w:r w:rsidR="002034EB">
        <w:rPr>
          <w:sz w:val="22"/>
        </w:rPr>
        <w:t xml:space="preserve">oducción del diagnóstico. </w:t>
      </w:r>
      <w:r w:rsidR="008961A7">
        <w:rPr>
          <w:sz w:val="22"/>
        </w:rPr>
        <w:t xml:space="preserve"> Acorde a la situación específica y si esto implicara prolongar la intervención del caso en la instancia del diagnóstico social, se pactarán los honorarios de acuerdo a las horas insumidas sobre las intervenciones anteriores. </w:t>
      </w:r>
      <w:r w:rsidR="008961A7" w:rsidRPr="00AC2A2C">
        <w:rPr>
          <w:b/>
          <w:color w:val="000000" w:themeColor="text1"/>
          <w:sz w:val="22"/>
        </w:rPr>
        <w:t xml:space="preserve">Valor: </w:t>
      </w:r>
      <w:r w:rsidR="006F261B" w:rsidRPr="00AC2A2C">
        <w:rPr>
          <w:b/>
          <w:color w:val="000000" w:themeColor="text1"/>
          <w:sz w:val="22"/>
        </w:rPr>
        <w:t>14 UTS ($2800)</w:t>
      </w:r>
    </w:p>
    <w:p w:rsidR="008961A7" w:rsidRPr="00AC2A2C" w:rsidRDefault="00C46968">
      <w:pPr>
        <w:spacing w:line="264" w:lineRule="auto"/>
        <w:ind w:left="260" w:right="260"/>
        <w:jc w:val="both"/>
        <w:rPr>
          <w:b/>
          <w:color w:val="000000" w:themeColor="text1"/>
        </w:rPr>
      </w:pPr>
      <w:proofErr w:type="gramStart"/>
      <w:r>
        <w:rPr>
          <w:sz w:val="22"/>
          <w:u w:val="single"/>
        </w:rPr>
        <w:t>4</w:t>
      </w:r>
      <w:r w:rsidR="008961A7">
        <w:rPr>
          <w:sz w:val="22"/>
          <w:u w:val="single"/>
        </w:rPr>
        <w:t>.b</w:t>
      </w:r>
      <w:proofErr w:type="gramEnd"/>
      <w:r w:rsidR="008961A7">
        <w:rPr>
          <w:sz w:val="22"/>
          <w:u w:val="single"/>
        </w:rPr>
        <w:t>. Grupal</w:t>
      </w:r>
      <w:r w:rsidR="008961A7">
        <w:rPr>
          <w:sz w:val="22"/>
        </w:rPr>
        <w:t>: Cuando el sujeto del diagnóstico es</w:t>
      </w:r>
      <w:r w:rsidR="002034EB">
        <w:rPr>
          <w:sz w:val="22"/>
        </w:rPr>
        <w:t xml:space="preserve"> un grupo en el medio. </w:t>
      </w:r>
      <w:r w:rsidR="008961A7">
        <w:rPr>
          <w:sz w:val="22"/>
        </w:rPr>
        <w:t>Hasta ocho personas contempla: a) Cinco entrevistas:</w:t>
      </w:r>
      <w:r w:rsidR="002034EB">
        <w:rPr>
          <w:sz w:val="22"/>
        </w:rPr>
        <w:t xml:space="preserve"> en sede y/o contexto</w:t>
      </w:r>
      <w:r w:rsidR="008961A7">
        <w:rPr>
          <w:sz w:val="22"/>
        </w:rPr>
        <w:t>. b) Trabajo de p</w:t>
      </w:r>
      <w:r w:rsidR="002034EB">
        <w:rPr>
          <w:sz w:val="22"/>
        </w:rPr>
        <w:t>roducción del diagnóstico.</w:t>
      </w:r>
      <w:r w:rsidR="008961A7">
        <w:rPr>
          <w:sz w:val="22"/>
        </w:rPr>
        <w:t xml:space="preserve"> Acorde</w:t>
      </w:r>
      <w:r w:rsidR="002034EB">
        <w:rPr>
          <w:sz w:val="22"/>
        </w:rPr>
        <w:t xml:space="preserve"> a la situación específica .Se sugiere que cada encuentro no exceda los 60 minutos.</w:t>
      </w:r>
      <w:r w:rsidR="008961A7">
        <w:rPr>
          <w:sz w:val="22"/>
        </w:rPr>
        <w:t xml:space="preserve"> Valor: </w:t>
      </w:r>
      <w:r w:rsidR="006F261B" w:rsidRPr="00AC2A2C">
        <w:rPr>
          <w:b/>
          <w:color w:val="000000" w:themeColor="text1"/>
          <w:sz w:val="22"/>
        </w:rPr>
        <w:t>24 UTS ($ 4800)</w:t>
      </w:r>
    </w:p>
    <w:p w:rsidR="008961A7" w:rsidRPr="00AC2A2C" w:rsidRDefault="00C46968">
      <w:pPr>
        <w:spacing w:line="264" w:lineRule="auto"/>
        <w:ind w:left="260" w:right="260"/>
        <w:jc w:val="both"/>
        <w:rPr>
          <w:b/>
          <w:color w:val="000000" w:themeColor="text1"/>
          <w:sz w:val="22"/>
        </w:rPr>
      </w:pPr>
      <w:proofErr w:type="gramStart"/>
      <w:r>
        <w:rPr>
          <w:sz w:val="22"/>
          <w:u w:val="single"/>
        </w:rPr>
        <w:t>4</w:t>
      </w:r>
      <w:r w:rsidR="008961A7">
        <w:rPr>
          <w:sz w:val="22"/>
          <w:u w:val="single"/>
        </w:rPr>
        <w:t>.c</w:t>
      </w:r>
      <w:proofErr w:type="gramEnd"/>
      <w:r w:rsidR="008961A7">
        <w:rPr>
          <w:sz w:val="22"/>
          <w:u w:val="single"/>
        </w:rPr>
        <w:t>. Instituciona</w:t>
      </w:r>
      <w:r w:rsidR="00226A8C">
        <w:rPr>
          <w:sz w:val="22"/>
          <w:u w:val="single"/>
        </w:rPr>
        <w:t>l</w:t>
      </w:r>
      <w:r w:rsidR="002034EB">
        <w:rPr>
          <w:sz w:val="22"/>
          <w:u w:val="single"/>
        </w:rPr>
        <w:t>/organizaciona</w:t>
      </w:r>
      <w:r w:rsidR="008961A7">
        <w:rPr>
          <w:sz w:val="22"/>
          <w:u w:val="single"/>
        </w:rPr>
        <w:t>l</w:t>
      </w:r>
      <w:r w:rsidR="008961A7">
        <w:rPr>
          <w:sz w:val="22"/>
        </w:rPr>
        <w:t xml:space="preserve">: Instituciones de mínima complejidad. Comprendería: estudio bibliográfico, documental, recursos, medios, etc. - Varias entrevistas a informantes claves (cinco a diez) - Producción de diagnóstico - Elaboración del informe, etc. </w:t>
      </w:r>
      <w:r w:rsidR="008961A7" w:rsidRPr="00AC2A2C">
        <w:rPr>
          <w:b/>
          <w:sz w:val="22"/>
        </w:rPr>
        <w:t>Valor</w:t>
      </w:r>
      <w:r w:rsidR="008961A7" w:rsidRPr="00AC2A2C">
        <w:rPr>
          <w:b/>
          <w:color w:val="000000" w:themeColor="text1"/>
          <w:sz w:val="22"/>
        </w:rPr>
        <w:t xml:space="preserve">: </w:t>
      </w:r>
      <w:r w:rsidR="006F261B" w:rsidRPr="00AC2A2C">
        <w:rPr>
          <w:b/>
          <w:color w:val="000000" w:themeColor="text1"/>
          <w:sz w:val="22"/>
        </w:rPr>
        <w:t xml:space="preserve">150 UTS </w:t>
      </w:r>
      <w:proofErr w:type="gramStart"/>
      <w:r w:rsidR="006F261B" w:rsidRPr="00AC2A2C">
        <w:rPr>
          <w:b/>
          <w:color w:val="000000" w:themeColor="text1"/>
          <w:sz w:val="22"/>
        </w:rPr>
        <w:t>( $</w:t>
      </w:r>
      <w:proofErr w:type="gramEnd"/>
      <w:r w:rsidR="006F261B" w:rsidRPr="00AC2A2C">
        <w:rPr>
          <w:b/>
          <w:color w:val="000000" w:themeColor="text1"/>
          <w:sz w:val="22"/>
        </w:rPr>
        <w:t>30000)</w:t>
      </w:r>
    </w:p>
    <w:p w:rsidR="006F261B" w:rsidRPr="00AC2A2C" w:rsidRDefault="006F261B">
      <w:pPr>
        <w:spacing w:line="264" w:lineRule="auto"/>
        <w:ind w:left="260" w:right="260"/>
        <w:jc w:val="both"/>
        <w:rPr>
          <w:color w:val="000000" w:themeColor="text1"/>
          <w:sz w:val="22"/>
        </w:rPr>
      </w:pPr>
    </w:p>
    <w:p w:rsidR="006F261B" w:rsidRPr="00AC2A2C" w:rsidRDefault="006F261B">
      <w:pPr>
        <w:spacing w:line="264" w:lineRule="auto"/>
        <w:ind w:left="260" w:right="260"/>
        <w:jc w:val="both"/>
        <w:rPr>
          <w:color w:val="000000" w:themeColor="text1"/>
        </w:rPr>
      </w:pPr>
      <w:r w:rsidRPr="00AC2A2C">
        <w:rPr>
          <w:color w:val="000000" w:themeColor="text1"/>
          <w:sz w:val="22"/>
        </w:rPr>
        <w:t xml:space="preserve">Acorde a la situación específica y si esto implicara prolongar el proceso de intervención, quedara a criterio del profesional la definición del honorario.  </w:t>
      </w:r>
    </w:p>
    <w:p w:rsidR="008961A7" w:rsidRPr="00AC2A2C" w:rsidRDefault="008961A7">
      <w:pPr>
        <w:spacing w:line="262" w:lineRule="exact"/>
        <w:rPr>
          <w:rFonts w:ascii="Times New Roman" w:eastAsia="Times New Roman" w:hAnsi="Times New Roman" w:cs="Times New Roman"/>
          <w:b/>
          <w:bCs/>
          <w:color w:val="000000" w:themeColor="text1"/>
          <w:sz w:val="22"/>
        </w:rPr>
      </w:pPr>
    </w:p>
    <w:p w:rsidR="008961A7" w:rsidRPr="00AC2A2C" w:rsidRDefault="008961A7">
      <w:pPr>
        <w:spacing w:line="264" w:lineRule="auto"/>
        <w:ind w:left="260" w:right="260" w:firstLine="50"/>
        <w:jc w:val="both"/>
        <w:rPr>
          <w:b/>
          <w:color w:val="000000" w:themeColor="text1"/>
        </w:rPr>
      </w:pPr>
      <w:r>
        <w:rPr>
          <w:b/>
          <w:bCs/>
          <w:sz w:val="22"/>
        </w:rPr>
        <w:t>5</w:t>
      </w:r>
      <w:r>
        <w:rPr>
          <w:sz w:val="22"/>
        </w:rPr>
        <w:t xml:space="preserve"> - </w:t>
      </w:r>
      <w:r>
        <w:rPr>
          <w:b/>
          <w:sz w:val="22"/>
        </w:rPr>
        <w:t>TRATAMIENTO SOCIAL</w:t>
      </w:r>
      <w:r>
        <w:rPr>
          <w:sz w:val="22"/>
        </w:rPr>
        <w:t xml:space="preserve"> Proceso de intervención basado en alternativa de acción tendiente a alcanzar logros en relación a la situación sobre la cual se actúa. En todos los casos se toma el </w:t>
      </w:r>
      <w:r>
        <w:rPr>
          <w:sz w:val="22"/>
        </w:rPr>
        <w:lastRenderedPageBreak/>
        <w:t xml:space="preserve">tiempo de encuentro hasta 90 minutos y el valor será por encuentro y por persona (a los efectos del encuentro la familia es considerada como una unidad, por lo tanto </w:t>
      </w:r>
      <w:r w:rsidR="00E31C35">
        <w:rPr>
          <w:sz w:val="22"/>
        </w:rPr>
        <w:t>como un solo miembro). Deben respetarse los límites máximos para caso (preventivo, asistencial, rehabilitación). El monto estipulado hace referencia a la atención en oficina, gabinete, estudio</w:t>
      </w:r>
      <w:r w:rsidR="00AC2A2C">
        <w:rPr>
          <w:sz w:val="22"/>
        </w:rPr>
        <w:t>, con</w:t>
      </w:r>
      <w:r w:rsidR="006D3576">
        <w:rPr>
          <w:sz w:val="22"/>
        </w:rPr>
        <w:t>sultorio</w:t>
      </w:r>
      <w:r w:rsidR="00E31C35" w:rsidRPr="00E31C35">
        <w:rPr>
          <w:color w:val="FF0000"/>
          <w:sz w:val="22"/>
        </w:rPr>
        <w:t xml:space="preserve">.  </w:t>
      </w:r>
      <w:r w:rsidR="003B7BB5" w:rsidRPr="00AC2A2C">
        <w:rPr>
          <w:b/>
          <w:color w:val="000000" w:themeColor="text1"/>
          <w:sz w:val="22"/>
        </w:rPr>
        <w:t>Valor: 5</w:t>
      </w:r>
      <w:r w:rsidR="00E31C35" w:rsidRPr="00AC2A2C">
        <w:rPr>
          <w:b/>
          <w:color w:val="000000" w:themeColor="text1"/>
          <w:sz w:val="22"/>
        </w:rPr>
        <w:t xml:space="preserve"> UTS ($</w:t>
      </w:r>
      <w:r w:rsidRPr="00AC2A2C">
        <w:rPr>
          <w:b/>
          <w:color w:val="000000" w:themeColor="text1"/>
          <w:sz w:val="22"/>
        </w:rPr>
        <w:t>.</w:t>
      </w:r>
      <w:r w:rsidR="003B7BB5" w:rsidRPr="00AC2A2C">
        <w:rPr>
          <w:b/>
          <w:color w:val="000000" w:themeColor="text1"/>
          <w:sz w:val="22"/>
        </w:rPr>
        <w:t>10</w:t>
      </w:r>
      <w:r w:rsidR="00E31C35" w:rsidRPr="00AC2A2C">
        <w:rPr>
          <w:b/>
          <w:color w:val="000000" w:themeColor="text1"/>
          <w:sz w:val="22"/>
        </w:rPr>
        <w:t>00</w:t>
      </w:r>
      <w:r w:rsidRPr="00AC2A2C">
        <w:rPr>
          <w:b/>
          <w:color w:val="000000" w:themeColor="text1"/>
          <w:sz w:val="22"/>
        </w:rPr>
        <w:t>-) Más parámetros.</w:t>
      </w:r>
    </w:p>
    <w:p w:rsidR="008961A7" w:rsidRDefault="008961A7">
      <w:pPr>
        <w:spacing w:line="266" w:lineRule="exact"/>
        <w:rPr>
          <w:rFonts w:ascii="Times New Roman" w:eastAsia="Times New Roman" w:hAnsi="Times New Roman" w:cs="Times New Roman"/>
          <w:sz w:val="22"/>
        </w:rPr>
      </w:pPr>
    </w:p>
    <w:p w:rsidR="00673CC3" w:rsidRDefault="008961A7">
      <w:pPr>
        <w:spacing w:line="264" w:lineRule="auto"/>
        <w:ind w:left="260" w:right="260" w:firstLine="50"/>
        <w:jc w:val="both"/>
        <w:rPr>
          <w:sz w:val="22"/>
        </w:rPr>
      </w:pPr>
      <w:r>
        <w:rPr>
          <w:b/>
          <w:bCs/>
          <w:sz w:val="22"/>
        </w:rPr>
        <w:t>6</w:t>
      </w:r>
      <w:r>
        <w:rPr>
          <w:sz w:val="22"/>
        </w:rPr>
        <w:t xml:space="preserve"> –</w:t>
      </w:r>
      <w:r>
        <w:rPr>
          <w:b/>
          <w:sz w:val="22"/>
        </w:rPr>
        <w:t>INTERVENCION EN EQUIPO DE MEDIACION</w:t>
      </w:r>
      <w:r w:rsidR="00673CC3">
        <w:rPr>
          <w:sz w:val="22"/>
        </w:rPr>
        <w:t>:</w:t>
      </w:r>
    </w:p>
    <w:p w:rsidR="008961A7" w:rsidRPr="00226A8C" w:rsidRDefault="008961A7" w:rsidP="00673CC3">
      <w:pPr>
        <w:spacing w:line="264" w:lineRule="auto"/>
        <w:ind w:left="260" w:right="260"/>
        <w:jc w:val="both"/>
        <w:rPr>
          <w:b/>
          <w:color w:val="000000" w:themeColor="text1"/>
        </w:rPr>
      </w:pPr>
      <w:r>
        <w:rPr>
          <w:sz w:val="22"/>
        </w:rPr>
        <w:t>Comprende el proceso de intermediación profesional en instancias judiciales y</w:t>
      </w:r>
      <w:r w:rsidR="00E31C35">
        <w:rPr>
          <w:sz w:val="22"/>
        </w:rPr>
        <w:t xml:space="preserve"> no judiciales, comunitarias, </w:t>
      </w:r>
      <w:r w:rsidR="00E31C35" w:rsidRPr="008E4C98">
        <w:rPr>
          <w:color w:val="000000" w:themeColor="text1"/>
          <w:sz w:val="22"/>
        </w:rPr>
        <w:t>educativas y familiares como parte o no de un Equipo Interdisciplinario.</w:t>
      </w:r>
      <w:r w:rsidRPr="008E4C98">
        <w:rPr>
          <w:color w:val="000000" w:themeColor="text1"/>
          <w:sz w:val="22"/>
        </w:rPr>
        <w:t xml:space="preserve"> </w:t>
      </w:r>
      <w:r w:rsidRPr="00226A8C">
        <w:rPr>
          <w:b/>
          <w:color w:val="000000" w:themeColor="text1"/>
          <w:sz w:val="22"/>
        </w:rPr>
        <w:t>Valor de un encuentro de mediación</w:t>
      </w:r>
      <w:proofErr w:type="gramStart"/>
      <w:r w:rsidRPr="00226A8C">
        <w:rPr>
          <w:b/>
          <w:color w:val="000000" w:themeColor="text1"/>
          <w:sz w:val="22"/>
        </w:rPr>
        <w:t xml:space="preserve">: </w:t>
      </w:r>
      <w:r w:rsidR="00E31C35" w:rsidRPr="00226A8C">
        <w:rPr>
          <w:b/>
          <w:color w:val="000000" w:themeColor="text1"/>
          <w:sz w:val="22"/>
        </w:rPr>
        <w:t xml:space="preserve"> 6</w:t>
      </w:r>
      <w:proofErr w:type="gramEnd"/>
      <w:r w:rsidR="00E31C35" w:rsidRPr="00226A8C">
        <w:rPr>
          <w:b/>
          <w:color w:val="000000" w:themeColor="text1"/>
          <w:sz w:val="22"/>
        </w:rPr>
        <w:t xml:space="preserve">  UTS </w:t>
      </w:r>
      <w:r w:rsidRPr="00226A8C">
        <w:rPr>
          <w:b/>
          <w:color w:val="000000" w:themeColor="text1"/>
          <w:sz w:val="22"/>
        </w:rPr>
        <w:t xml:space="preserve">($1200.-) </w:t>
      </w:r>
    </w:p>
    <w:p w:rsidR="008961A7" w:rsidRDefault="008961A7">
      <w:pPr>
        <w:spacing w:line="264" w:lineRule="auto"/>
        <w:ind w:left="260" w:right="260" w:firstLine="50"/>
        <w:jc w:val="both"/>
      </w:pPr>
    </w:p>
    <w:p w:rsidR="004D10C6" w:rsidRPr="00226A8C" w:rsidRDefault="008961A7">
      <w:pPr>
        <w:spacing w:line="264" w:lineRule="auto"/>
        <w:ind w:left="260" w:right="260"/>
        <w:jc w:val="both"/>
        <w:rPr>
          <w:sz w:val="22"/>
        </w:rPr>
      </w:pPr>
      <w:r>
        <w:rPr>
          <w:b/>
          <w:bCs/>
          <w:sz w:val="22"/>
        </w:rPr>
        <w:t>7</w:t>
      </w:r>
      <w:r>
        <w:rPr>
          <w:sz w:val="22"/>
        </w:rPr>
        <w:t xml:space="preserve"> - </w:t>
      </w:r>
      <w:r>
        <w:rPr>
          <w:b/>
          <w:sz w:val="22"/>
        </w:rPr>
        <w:t>PERITAJES</w:t>
      </w:r>
      <w:r>
        <w:rPr>
          <w:sz w:val="22"/>
        </w:rPr>
        <w:t xml:space="preserve"> Es la intervención profesional que se realiza en el ámbito de la justicia: </w:t>
      </w:r>
    </w:p>
    <w:p w:rsidR="00282D8E" w:rsidRDefault="008961A7">
      <w:pPr>
        <w:spacing w:line="264" w:lineRule="auto"/>
        <w:ind w:left="260" w:right="260"/>
        <w:jc w:val="both"/>
        <w:rPr>
          <w:sz w:val="22"/>
          <w:u w:val="single"/>
        </w:rPr>
      </w:pPr>
      <w:r>
        <w:rPr>
          <w:sz w:val="22"/>
          <w:u w:val="single"/>
        </w:rPr>
        <w:t xml:space="preserve">Valor: </w:t>
      </w:r>
    </w:p>
    <w:p w:rsidR="004D10C6" w:rsidRPr="008E4C98" w:rsidRDefault="008961A7">
      <w:pPr>
        <w:spacing w:line="264" w:lineRule="auto"/>
        <w:ind w:left="260" w:right="260"/>
        <w:jc w:val="both"/>
        <w:rPr>
          <w:color w:val="000000" w:themeColor="text1"/>
          <w:sz w:val="22"/>
        </w:rPr>
      </w:pPr>
      <w:r w:rsidRPr="00CD42A5">
        <w:rPr>
          <w:sz w:val="22"/>
          <w:u w:val="single"/>
        </w:rPr>
        <w:t xml:space="preserve">a- </w:t>
      </w:r>
      <w:r w:rsidR="00226A8C">
        <w:rPr>
          <w:color w:val="000000" w:themeColor="text1"/>
          <w:sz w:val="22"/>
          <w:u w:val="single"/>
        </w:rPr>
        <w:t>Como P</w:t>
      </w:r>
      <w:r w:rsidRPr="008E4C98">
        <w:rPr>
          <w:color w:val="000000" w:themeColor="text1"/>
          <w:sz w:val="22"/>
          <w:u w:val="single"/>
        </w:rPr>
        <w:t>erito de oficio</w:t>
      </w:r>
      <w:r w:rsidR="00C15FB0" w:rsidRPr="008E4C98">
        <w:rPr>
          <w:color w:val="000000" w:themeColor="text1"/>
          <w:sz w:val="22"/>
        </w:rPr>
        <w:t xml:space="preserve">, si bien es fijado por el  juez </w:t>
      </w:r>
      <w:r w:rsidRPr="008E4C98">
        <w:rPr>
          <w:color w:val="000000" w:themeColor="text1"/>
          <w:sz w:val="22"/>
        </w:rPr>
        <w:t xml:space="preserve"> y para la confección de informe socio ambiental. Valor </w:t>
      </w:r>
      <w:r w:rsidR="00C15FB0" w:rsidRPr="008E4C98">
        <w:rPr>
          <w:color w:val="000000" w:themeColor="text1"/>
          <w:sz w:val="22"/>
        </w:rPr>
        <w:t xml:space="preserve"> orientativo </w:t>
      </w:r>
      <w:r w:rsidR="00C15FB0" w:rsidRPr="008E4C98">
        <w:rPr>
          <w:b/>
          <w:color w:val="000000" w:themeColor="text1"/>
          <w:sz w:val="22"/>
        </w:rPr>
        <w:t xml:space="preserve">50 </w:t>
      </w:r>
      <w:r w:rsidRPr="008E4C98">
        <w:rPr>
          <w:b/>
          <w:color w:val="000000" w:themeColor="text1"/>
          <w:sz w:val="22"/>
        </w:rPr>
        <w:t>UTS (</w:t>
      </w:r>
      <w:r w:rsidR="00C15FB0" w:rsidRPr="008E4C98">
        <w:rPr>
          <w:b/>
          <w:color w:val="000000" w:themeColor="text1"/>
          <w:sz w:val="22"/>
        </w:rPr>
        <w:t>$10</w:t>
      </w:r>
      <w:r w:rsidRPr="008E4C98">
        <w:rPr>
          <w:b/>
          <w:color w:val="000000" w:themeColor="text1"/>
          <w:sz w:val="22"/>
        </w:rPr>
        <w:t>.000.-)</w:t>
      </w:r>
      <w:r w:rsidRPr="008E4C98">
        <w:rPr>
          <w:color w:val="000000" w:themeColor="text1"/>
          <w:sz w:val="22"/>
        </w:rPr>
        <w:t xml:space="preserve"> </w:t>
      </w:r>
    </w:p>
    <w:p w:rsidR="004D10C6" w:rsidRPr="008E4C98" w:rsidRDefault="008961A7">
      <w:pPr>
        <w:spacing w:line="264" w:lineRule="auto"/>
        <w:ind w:left="260" w:right="260"/>
        <w:jc w:val="both"/>
        <w:rPr>
          <w:color w:val="000000" w:themeColor="text1"/>
          <w:sz w:val="22"/>
        </w:rPr>
      </w:pPr>
      <w:r w:rsidRPr="008E4C98">
        <w:rPr>
          <w:color w:val="000000" w:themeColor="text1"/>
          <w:sz w:val="22"/>
          <w:u w:val="single"/>
        </w:rPr>
        <w:t>b- Visitas asistidas</w:t>
      </w:r>
      <w:r w:rsidR="00C15FB0" w:rsidRPr="008E4C98">
        <w:rPr>
          <w:color w:val="000000" w:themeColor="text1"/>
          <w:sz w:val="22"/>
        </w:rPr>
        <w:t xml:space="preserve">: Valor: </w:t>
      </w:r>
      <w:r w:rsidR="00C15FB0" w:rsidRPr="008E4C98">
        <w:rPr>
          <w:b/>
          <w:color w:val="000000" w:themeColor="text1"/>
          <w:sz w:val="22"/>
        </w:rPr>
        <w:t>3</w:t>
      </w:r>
      <w:r w:rsidRPr="008E4C98">
        <w:rPr>
          <w:b/>
          <w:color w:val="000000" w:themeColor="text1"/>
          <w:sz w:val="22"/>
        </w:rPr>
        <w:t xml:space="preserve"> UTS ($600.-)</w:t>
      </w:r>
      <w:r w:rsidRPr="008E4C98">
        <w:rPr>
          <w:color w:val="000000" w:themeColor="text1"/>
          <w:sz w:val="22"/>
        </w:rPr>
        <w:t xml:space="preserve"> la hora. Teniendo en cuenta que las mismas se realizarán por un período prolongado.</w:t>
      </w:r>
    </w:p>
    <w:p w:rsidR="004D10C6" w:rsidRPr="008E4C98" w:rsidRDefault="008961A7">
      <w:pPr>
        <w:spacing w:line="264" w:lineRule="auto"/>
        <w:ind w:left="260" w:right="260"/>
        <w:jc w:val="both"/>
        <w:rPr>
          <w:color w:val="000000" w:themeColor="text1"/>
          <w:sz w:val="22"/>
        </w:rPr>
      </w:pPr>
      <w:r w:rsidRPr="008E4C98">
        <w:rPr>
          <w:color w:val="000000" w:themeColor="text1"/>
          <w:sz w:val="22"/>
        </w:rPr>
        <w:t xml:space="preserve"> </w:t>
      </w:r>
      <w:r w:rsidR="00226A8C">
        <w:rPr>
          <w:color w:val="000000" w:themeColor="text1"/>
          <w:sz w:val="22"/>
          <w:u w:val="single"/>
        </w:rPr>
        <w:t>c- Como P</w:t>
      </w:r>
      <w:r w:rsidRPr="008E4C98">
        <w:rPr>
          <w:color w:val="000000" w:themeColor="text1"/>
          <w:sz w:val="22"/>
          <w:u w:val="single"/>
        </w:rPr>
        <w:t>erito de parte</w:t>
      </w:r>
      <w:r w:rsidR="00C15FB0" w:rsidRPr="008E4C98">
        <w:rPr>
          <w:color w:val="000000" w:themeColor="text1"/>
          <w:sz w:val="22"/>
        </w:rPr>
        <w:t xml:space="preserve">. Valor de </w:t>
      </w:r>
      <w:r w:rsidR="00C15FB0" w:rsidRPr="008E4C98">
        <w:rPr>
          <w:b/>
          <w:color w:val="000000" w:themeColor="text1"/>
          <w:sz w:val="22"/>
        </w:rPr>
        <w:t>base 30 UTS ($6000</w:t>
      </w:r>
      <w:r w:rsidRPr="008E4C98">
        <w:rPr>
          <w:b/>
          <w:color w:val="000000" w:themeColor="text1"/>
          <w:sz w:val="22"/>
        </w:rPr>
        <w:t>)</w:t>
      </w:r>
      <w:r w:rsidRPr="008E4C98">
        <w:rPr>
          <w:color w:val="000000" w:themeColor="text1"/>
          <w:sz w:val="22"/>
        </w:rPr>
        <w:t xml:space="preserve"> </w:t>
      </w:r>
    </w:p>
    <w:p w:rsidR="008961A7" w:rsidRPr="008E4C98" w:rsidRDefault="00226A8C">
      <w:pPr>
        <w:spacing w:line="264" w:lineRule="auto"/>
        <w:ind w:left="260" w:right="260"/>
        <w:jc w:val="both"/>
        <w:rPr>
          <w:color w:val="000000" w:themeColor="text1"/>
        </w:rPr>
      </w:pPr>
      <w:r>
        <w:rPr>
          <w:color w:val="000000" w:themeColor="text1"/>
          <w:sz w:val="22"/>
          <w:u w:val="single"/>
        </w:rPr>
        <w:t>d- Como C</w:t>
      </w:r>
      <w:r w:rsidR="008961A7" w:rsidRPr="008E4C98">
        <w:rPr>
          <w:color w:val="000000" w:themeColor="text1"/>
          <w:sz w:val="22"/>
          <w:u w:val="single"/>
        </w:rPr>
        <w:t>onsultor técnico</w:t>
      </w:r>
      <w:r w:rsidR="008961A7" w:rsidRPr="008E4C98">
        <w:rPr>
          <w:color w:val="000000" w:themeColor="text1"/>
          <w:sz w:val="22"/>
        </w:rPr>
        <w:t xml:space="preserve"> implica la presentación de informes periciales. Se cons</w:t>
      </w:r>
      <w:r w:rsidR="00C15FB0" w:rsidRPr="008E4C98">
        <w:rPr>
          <w:color w:val="000000" w:themeColor="text1"/>
          <w:sz w:val="22"/>
        </w:rPr>
        <w:t xml:space="preserve">idera como base el Valor de  </w:t>
      </w:r>
      <w:r w:rsidR="00C15FB0" w:rsidRPr="008E4C98">
        <w:rPr>
          <w:b/>
          <w:color w:val="000000" w:themeColor="text1"/>
          <w:sz w:val="22"/>
        </w:rPr>
        <w:t>35 UTS ($7</w:t>
      </w:r>
      <w:r w:rsidR="008961A7" w:rsidRPr="008E4C98">
        <w:rPr>
          <w:b/>
          <w:color w:val="000000" w:themeColor="text1"/>
          <w:sz w:val="22"/>
        </w:rPr>
        <w:t>.000)</w:t>
      </w:r>
      <w:r w:rsidR="008961A7" w:rsidRPr="008E4C98">
        <w:rPr>
          <w:color w:val="000000" w:themeColor="text1"/>
          <w:sz w:val="22"/>
        </w:rPr>
        <w:t xml:space="preserve"> Agregar porcentaje de parámetros.</w:t>
      </w:r>
    </w:p>
    <w:p w:rsidR="008961A7" w:rsidRDefault="008961A7">
      <w:pPr>
        <w:spacing w:line="264" w:lineRule="exact"/>
        <w:rPr>
          <w:rFonts w:ascii="Times New Roman" w:eastAsia="Times New Roman" w:hAnsi="Times New Roman" w:cs="Times New Roman"/>
          <w:color w:val="000000" w:themeColor="text1"/>
          <w:sz w:val="22"/>
        </w:rPr>
      </w:pPr>
    </w:p>
    <w:p w:rsidR="00226A8C" w:rsidRPr="008E4C98" w:rsidRDefault="00226A8C">
      <w:pPr>
        <w:spacing w:line="264" w:lineRule="exact"/>
        <w:rPr>
          <w:rFonts w:ascii="Times New Roman" w:eastAsia="Times New Roman" w:hAnsi="Times New Roman" w:cs="Times New Roman"/>
          <w:color w:val="000000" w:themeColor="text1"/>
          <w:sz w:val="22"/>
        </w:rPr>
      </w:pPr>
    </w:p>
    <w:p w:rsidR="00673CC3" w:rsidRDefault="008961A7">
      <w:pPr>
        <w:spacing w:line="264" w:lineRule="auto"/>
        <w:ind w:left="260" w:right="260" w:firstLine="50"/>
        <w:jc w:val="both"/>
        <w:rPr>
          <w:sz w:val="22"/>
        </w:rPr>
      </w:pPr>
      <w:r w:rsidRPr="008E4C98">
        <w:rPr>
          <w:b/>
          <w:bCs/>
          <w:color w:val="000000" w:themeColor="text1"/>
          <w:sz w:val="22"/>
        </w:rPr>
        <w:t xml:space="preserve">8 </w:t>
      </w:r>
      <w:r w:rsidRPr="008E4C98">
        <w:rPr>
          <w:color w:val="000000" w:themeColor="text1"/>
          <w:sz w:val="22"/>
        </w:rPr>
        <w:t xml:space="preserve">– </w:t>
      </w:r>
      <w:r w:rsidRPr="008E4C98">
        <w:rPr>
          <w:b/>
          <w:color w:val="000000" w:themeColor="text1"/>
          <w:sz w:val="22"/>
        </w:rPr>
        <w:t>ASESORIA TÉCNICA</w:t>
      </w:r>
      <w:r>
        <w:rPr>
          <w:b/>
          <w:sz w:val="22"/>
        </w:rPr>
        <w:t>:</w:t>
      </w:r>
      <w:r>
        <w:rPr>
          <w:sz w:val="22"/>
        </w:rPr>
        <w:t xml:space="preserve"> </w:t>
      </w:r>
    </w:p>
    <w:p w:rsidR="00AD0686" w:rsidRDefault="008961A7">
      <w:pPr>
        <w:spacing w:line="264" w:lineRule="auto"/>
        <w:ind w:left="260" w:right="260" w:firstLine="50"/>
        <w:jc w:val="both"/>
        <w:rPr>
          <w:sz w:val="22"/>
        </w:rPr>
      </w:pPr>
      <w:r>
        <w:rPr>
          <w:sz w:val="22"/>
        </w:rPr>
        <w:t>Consiste en la transferencia de información y recursos técnico-metodológicos. Debe fijarse el arancel por cada hora de trabajo en asesoramiento a terceros (60 minutos) independiente de la cantidad de personas (usuarios) que participen. Si se requiere de traslado se cobrará viáticos y/o gastos de traslado.</w:t>
      </w:r>
    </w:p>
    <w:p w:rsidR="008961A7" w:rsidRDefault="008961A7" w:rsidP="00AD0686">
      <w:pPr>
        <w:spacing w:line="264" w:lineRule="auto"/>
        <w:ind w:left="260" w:right="260"/>
        <w:jc w:val="both"/>
      </w:pPr>
      <w:r>
        <w:rPr>
          <w:sz w:val="22"/>
        </w:rPr>
        <w:t xml:space="preserve"> NOTA: no incluye elaboración de políticas sociales, lo que deberá estudiarse en función de la magnitud y complejidad. Presupuestar por valor </w:t>
      </w:r>
      <w:r w:rsidRPr="00AD0686">
        <w:rPr>
          <w:color w:val="000000" w:themeColor="text1"/>
          <w:sz w:val="22"/>
        </w:rPr>
        <w:t xml:space="preserve">hora </w:t>
      </w:r>
      <w:r w:rsidR="008A335B" w:rsidRPr="00AD0686">
        <w:rPr>
          <w:b/>
          <w:color w:val="000000" w:themeColor="text1"/>
          <w:sz w:val="22"/>
        </w:rPr>
        <w:t xml:space="preserve">3 </w:t>
      </w:r>
      <w:r w:rsidRPr="00AD0686">
        <w:rPr>
          <w:b/>
          <w:color w:val="000000" w:themeColor="text1"/>
          <w:sz w:val="22"/>
        </w:rPr>
        <w:t>UTS ($600-.)</w:t>
      </w:r>
      <w:r w:rsidRPr="00AD0686">
        <w:rPr>
          <w:color w:val="000000" w:themeColor="text1"/>
          <w:sz w:val="22"/>
        </w:rPr>
        <w:t xml:space="preserve"> </w:t>
      </w:r>
      <w:r>
        <w:rPr>
          <w:sz w:val="22"/>
        </w:rPr>
        <w:t>más parámetro.</w:t>
      </w:r>
    </w:p>
    <w:p w:rsidR="008961A7" w:rsidRDefault="008961A7">
      <w:pPr>
        <w:spacing w:line="264" w:lineRule="auto"/>
        <w:ind w:left="260" w:right="260" w:firstLine="50"/>
        <w:jc w:val="both"/>
        <w:rPr>
          <w:sz w:val="22"/>
        </w:rPr>
      </w:pPr>
    </w:p>
    <w:p w:rsidR="00673CC3" w:rsidRDefault="008961A7">
      <w:pPr>
        <w:spacing w:line="264" w:lineRule="auto"/>
        <w:ind w:left="260" w:right="260"/>
        <w:jc w:val="both"/>
        <w:rPr>
          <w:sz w:val="22"/>
        </w:rPr>
      </w:pPr>
      <w:r>
        <w:rPr>
          <w:b/>
          <w:bCs/>
          <w:sz w:val="22"/>
        </w:rPr>
        <w:t>9</w:t>
      </w:r>
      <w:r>
        <w:rPr>
          <w:sz w:val="22"/>
        </w:rPr>
        <w:t xml:space="preserve"> – </w:t>
      </w:r>
      <w:r>
        <w:rPr>
          <w:b/>
          <w:sz w:val="22"/>
        </w:rPr>
        <w:t>SUPERVISION:</w:t>
      </w:r>
      <w:r>
        <w:rPr>
          <w:sz w:val="22"/>
        </w:rPr>
        <w:t xml:space="preserve"> </w:t>
      </w:r>
    </w:p>
    <w:p w:rsidR="00E4075C" w:rsidRDefault="008961A7">
      <w:pPr>
        <w:spacing w:line="264" w:lineRule="auto"/>
        <w:ind w:left="260" w:right="260"/>
        <w:jc w:val="both"/>
        <w:rPr>
          <w:sz w:val="22"/>
        </w:rPr>
      </w:pPr>
      <w:r>
        <w:rPr>
          <w:sz w:val="22"/>
        </w:rPr>
        <w:t xml:space="preserve">Es el proceso de enseñanza-aprendizaje para el que se evalúa, reelabora, reformula y/u optimiza el ejercicio profesional (supervisor-supervisado). </w:t>
      </w:r>
    </w:p>
    <w:p w:rsidR="00E4075C" w:rsidRDefault="008961A7">
      <w:pPr>
        <w:spacing w:line="264" w:lineRule="auto"/>
        <w:ind w:left="260" w:right="260"/>
        <w:jc w:val="both"/>
        <w:rPr>
          <w:sz w:val="22"/>
        </w:rPr>
      </w:pPr>
      <w:r>
        <w:rPr>
          <w:sz w:val="22"/>
        </w:rPr>
        <w:t>Valor: Entrevista de supervisión individual</w:t>
      </w:r>
      <w:r w:rsidRPr="00BD09E2">
        <w:rPr>
          <w:b/>
          <w:color w:val="000000" w:themeColor="text1"/>
          <w:sz w:val="22"/>
        </w:rPr>
        <w:t>:</w:t>
      </w:r>
      <w:r w:rsidR="008A335B" w:rsidRPr="00BD09E2">
        <w:rPr>
          <w:b/>
          <w:color w:val="000000" w:themeColor="text1"/>
          <w:sz w:val="22"/>
        </w:rPr>
        <w:t xml:space="preserve"> 8 UTS ($1.6</w:t>
      </w:r>
      <w:r w:rsidRPr="00BD09E2">
        <w:rPr>
          <w:b/>
          <w:color w:val="000000" w:themeColor="text1"/>
          <w:sz w:val="22"/>
        </w:rPr>
        <w:t>00.-)</w:t>
      </w:r>
      <w:r w:rsidRPr="00BD09E2">
        <w:rPr>
          <w:color w:val="000000" w:themeColor="text1"/>
          <w:sz w:val="22"/>
        </w:rPr>
        <w:t xml:space="preserve"> </w:t>
      </w:r>
      <w:r>
        <w:rPr>
          <w:sz w:val="22"/>
        </w:rPr>
        <w:t>más parámetros.</w:t>
      </w:r>
    </w:p>
    <w:p w:rsidR="00E4075C" w:rsidRDefault="008961A7">
      <w:pPr>
        <w:spacing w:line="264" w:lineRule="auto"/>
        <w:ind w:left="260" w:right="260"/>
        <w:jc w:val="both"/>
        <w:rPr>
          <w:sz w:val="22"/>
        </w:rPr>
      </w:pPr>
      <w:r>
        <w:rPr>
          <w:sz w:val="22"/>
        </w:rPr>
        <w:t>Entr</w:t>
      </w:r>
      <w:r w:rsidR="008A335B">
        <w:rPr>
          <w:sz w:val="22"/>
        </w:rPr>
        <w:t>evista de supervisión grupal</w:t>
      </w:r>
      <w:proofErr w:type="gramStart"/>
      <w:r w:rsidR="008A335B" w:rsidRPr="00BD09E2">
        <w:rPr>
          <w:b/>
          <w:color w:val="000000" w:themeColor="text1"/>
          <w:sz w:val="22"/>
        </w:rPr>
        <w:t>:  15</w:t>
      </w:r>
      <w:proofErr w:type="gramEnd"/>
      <w:r w:rsidRPr="00BD09E2">
        <w:rPr>
          <w:b/>
          <w:color w:val="000000" w:themeColor="text1"/>
          <w:sz w:val="22"/>
        </w:rPr>
        <w:t xml:space="preserve"> UTS ($3.000.-)</w:t>
      </w:r>
      <w:r w:rsidRPr="00BD09E2">
        <w:rPr>
          <w:color w:val="000000" w:themeColor="text1"/>
          <w:sz w:val="22"/>
        </w:rPr>
        <w:t xml:space="preserve"> </w:t>
      </w:r>
      <w:r>
        <w:rPr>
          <w:sz w:val="22"/>
        </w:rPr>
        <w:t xml:space="preserve">más parámetros. </w:t>
      </w:r>
    </w:p>
    <w:p w:rsidR="008961A7" w:rsidRDefault="008961A7">
      <w:pPr>
        <w:spacing w:line="264" w:lineRule="auto"/>
        <w:ind w:left="260" w:right="260"/>
        <w:jc w:val="both"/>
      </w:pPr>
      <w:r>
        <w:rPr>
          <w:sz w:val="22"/>
        </w:rPr>
        <w:t xml:space="preserve">Entrevista de supervisión institucional y/o proyectos o programas: </w:t>
      </w:r>
      <w:r w:rsidR="008A335B" w:rsidRPr="00BD09E2">
        <w:rPr>
          <w:b/>
          <w:color w:val="000000" w:themeColor="text1"/>
          <w:sz w:val="22"/>
        </w:rPr>
        <w:t>24</w:t>
      </w:r>
      <w:r w:rsidRPr="00BD09E2">
        <w:rPr>
          <w:b/>
          <w:color w:val="000000" w:themeColor="text1"/>
          <w:sz w:val="22"/>
        </w:rPr>
        <w:t>UTS ($4800.-)</w:t>
      </w:r>
      <w:r>
        <w:rPr>
          <w:sz w:val="22"/>
        </w:rPr>
        <w:t xml:space="preserve"> más parámetros.</w:t>
      </w:r>
    </w:p>
    <w:p w:rsidR="008961A7" w:rsidRDefault="008961A7">
      <w:pPr>
        <w:spacing w:line="262" w:lineRule="exact"/>
        <w:rPr>
          <w:rFonts w:ascii="Times New Roman" w:eastAsia="Times New Roman" w:hAnsi="Times New Roman" w:cs="Times New Roman"/>
          <w:b/>
          <w:sz w:val="22"/>
        </w:rPr>
      </w:pPr>
    </w:p>
    <w:p w:rsidR="00673CC3" w:rsidRDefault="008961A7">
      <w:pPr>
        <w:spacing w:line="264" w:lineRule="auto"/>
        <w:ind w:left="260" w:right="260" w:firstLine="50"/>
        <w:jc w:val="both"/>
        <w:rPr>
          <w:sz w:val="22"/>
        </w:rPr>
      </w:pPr>
      <w:r>
        <w:rPr>
          <w:b/>
          <w:sz w:val="22"/>
        </w:rPr>
        <w:t>10 –ELABORACION Y/O DICTADO DE ACTIVIDADES DE CAPACITACION Y/ DOCENCIA</w:t>
      </w:r>
      <w:r>
        <w:rPr>
          <w:sz w:val="22"/>
        </w:rPr>
        <w:t>:</w:t>
      </w:r>
    </w:p>
    <w:p w:rsidR="000B38C6" w:rsidRDefault="008961A7" w:rsidP="00673CC3">
      <w:pPr>
        <w:spacing w:line="264" w:lineRule="auto"/>
        <w:ind w:left="260" w:right="260"/>
        <w:jc w:val="both"/>
        <w:rPr>
          <w:color w:val="000000" w:themeColor="text1"/>
          <w:sz w:val="22"/>
        </w:rPr>
      </w:pPr>
      <w:r>
        <w:rPr>
          <w:sz w:val="22"/>
        </w:rPr>
        <w:t xml:space="preserve"> Incluye: elaboración de contenidos, metodología, ejecución, formulación de guías de evaluación, etc. El monto fijado contempla un</w:t>
      </w:r>
      <w:r w:rsidR="00681ABC">
        <w:rPr>
          <w:sz w:val="22"/>
        </w:rPr>
        <w:t>/a</w:t>
      </w:r>
      <w:r>
        <w:rPr>
          <w:sz w:val="22"/>
        </w:rPr>
        <w:t xml:space="preserve"> solo</w:t>
      </w:r>
      <w:r w:rsidR="00F628AD">
        <w:rPr>
          <w:sz w:val="22"/>
        </w:rPr>
        <w:t>/a</w:t>
      </w:r>
      <w:r>
        <w:rPr>
          <w:sz w:val="22"/>
        </w:rPr>
        <w:t xml:space="preserve"> capacitador</w:t>
      </w:r>
      <w:r w:rsidR="00F628AD">
        <w:rPr>
          <w:sz w:val="22"/>
        </w:rPr>
        <w:t>/a</w:t>
      </w:r>
      <w:r>
        <w:rPr>
          <w:sz w:val="22"/>
        </w:rPr>
        <w:t xml:space="preserve"> y no toma en cuenta la cantidad de participantes. Para fijar el valor de la actividad se tomará en cuenta: - la cantidad de horas a dictarse - no contempla gastos de tras</w:t>
      </w:r>
      <w:r w:rsidR="008A335B">
        <w:rPr>
          <w:sz w:val="22"/>
        </w:rPr>
        <w:t>lado y/o viáticos</w:t>
      </w:r>
      <w:r w:rsidR="008A335B" w:rsidRPr="00681ABC">
        <w:rPr>
          <w:color w:val="000000" w:themeColor="text1"/>
          <w:sz w:val="22"/>
        </w:rPr>
        <w:t xml:space="preserve">.  </w:t>
      </w:r>
    </w:p>
    <w:p w:rsidR="008A335B" w:rsidRPr="00681ABC" w:rsidRDefault="008A335B" w:rsidP="00673CC3">
      <w:pPr>
        <w:spacing w:line="264" w:lineRule="auto"/>
        <w:ind w:left="260" w:right="260"/>
        <w:jc w:val="both"/>
        <w:rPr>
          <w:color w:val="000000" w:themeColor="text1"/>
          <w:sz w:val="22"/>
        </w:rPr>
      </w:pPr>
      <w:r w:rsidRPr="00681ABC">
        <w:rPr>
          <w:color w:val="000000" w:themeColor="text1"/>
          <w:sz w:val="22"/>
        </w:rPr>
        <w:t xml:space="preserve">Valor: Por hora reloj de capacitación </w:t>
      </w:r>
      <w:r w:rsidRPr="00681ABC">
        <w:rPr>
          <w:b/>
          <w:color w:val="000000" w:themeColor="text1"/>
          <w:sz w:val="22"/>
        </w:rPr>
        <w:t>5 UTS</w:t>
      </w:r>
      <w:r w:rsidRPr="00681ABC">
        <w:rPr>
          <w:color w:val="000000" w:themeColor="text1"/>
          <w:sz w:val="22"/>
        </w:rPr>
        <w:t>,</w:t>
      </w:r>
      <w:r w:rsidR="00681ABC">
        <w:rPr>
          <w:color w:val="000000" w:themeColor="text1"/>
          <w:sz w:val="22"/>
        </w:rPr>
        <w:t xml:space="preserve"> </w:t>
      </w:r>
      <w:r w:rsidR="00681ABC" w:rsidRPr="00681ABC">
        <w:rPr>
          <w:b/>
          <w:color w:val="000000" w:themeColor="text1"/>
          <w:sz w:val="22"/>
        </w:rPr>
        <w:t>($1000)</w:t>
      </w:r>
      <w:r w:rsidR="00681ABC">
        <w:rPr>
          <w:color w:val="000000" w:themeColor="text1"/>
          <w:sz w:val="22"/>
        </w:rPr>
        <w:t xml:space="preserve"> má</w:t>
      </w:r>
      <w:r w:rsidRPr="00681ABC">
        <w:rPr>
          <w:color w:val="000000" w:themeColor="text1"/>
          <w:sz w:val="22"/>
        </w:rPr>
        <w:t>s parámetros.</w:t>
      </w:r>
    </w:p>
    <w:p w:rsidR="008961A7" w:rsidRDefault="008961A7">
      <w:pPr>
        <w:spacing w:line="264" w:lineRule="auto"/>
        <w:ind w:left="260" w:right="260" w:firstLine="50"/>
        <w:jc w:val="both"/>
        <w:rPr>
          <w:rFonts w:ascii="Times New Roman" w:eastAsia="Times New Roman" w:hAnsi="Times New Roman" w:cs="Times New Roman"/>
          <w:sz w:val="22"/>
        </w:rPr>
      </w:pPr>
    </w:p>
    <w:p w:rsidR="000B38C6" w:rsidRDefault="000B38C6">
      <w:pPr>
        <w:spacing w:line="264" w:lineRule="auto"/>
        <w:ind w:left="260" w:right="260" w:firstLine="50"/>
        <w:jc w:val="both"/>
        <w:rPr>
          <w:rFonts w:ascii="Times New Roman" w:eastAsia="Times New Roman" w:hAnsi="Times New Roman" w:cs="Times New Roman"/>
          <w:sz w:val="22"/>
        </w:rPr>
      </w:pPr>
    </w:p>
    <w:p w:rsidR="000B38C6" w:rsidRDefault="000B38C6">
      <w:pPr>
        <w:spacing w:line="264" w:lineRule="auto"/>
        <w:ind w:left="260" w:right="260" w:firstLine="50"/>
        <w:jc w:val="both"/>
        <w:rPr>
          <w:rFonts w:ascii="Times New Roman" w:eastAsia="Times New Roman" w:hAnsi="Times New Roman" w:cs="Times New Roman"/>
          <w:sz w:val="22"/>
        </w:rPr>
      </w:pPr>
    </w:p>
    <w:p w:rsidR="00673CC3" w:rsidRDefault="008961A7">
      <w:pPr>
        <w:spacing w:line="252" w:lineRule="auto"/>
        <w:ind w:left="260" w:right="260"/>
        <w:jc w:val="both"/>
        <w:rPr>
          <w:sz w:val="22"/>
        </w:rPr>
      </w:pPr>
      <w:r w:rsidRPr="00226A8C">
        <w:rPr>
          <w:b/>
          <w:sz w:val="22"/>
        </w:rPr>
        <w:t>11 -</w:t>
      </w:r>
      <w:r>
        <w:rPr>
          <w:b/>
          <w:sz w:val="22"/>
        </w:rPr>
        <w:t xml:space="preserve"> DICTADO DE CONFERENCIAS O DISERTACIONES</w:t>
      </w:r>
      <w:r>
        <w:rPr>
          <w:sz w:val="22"/>
        </w:rPr>
        <w:t xml:space="preserve">: </w:t>
      </w:r>
    </w:p>
    <w:p w:rsidR="00673CC3" w:rsidRPr="003706D9" w:rsidRDefault="008961A7" w:rsidP="003706D9">
      <w:pPr>
        <w:spacing w:line="252" w:lineRule="auto"/>
        <w:ind w:left="260" w:right="260"/>
        <w:jc w:val="both"/>
        <w:rPr>
          <w:sz w:val="22"/>
        </w:rPr>
      </w:pPr>
      <w:r>
        <w:rPr>
          <w:sz w:val="22"/>
        </w:rPr>
        <w:t>Supone la preparación de dicha conferencia o debate y el desarrollo del te</w:t>
      </w:r>
      <w:r w:rsidR="002B38B7">
        <w:rPr>
          <w:sz w:val="22"/>
        </w:rPr>
        <w:t>ma. Para fijar el arancel: multiplicar</w:t>
      </w:r>
      <w:r w:rsidR="003706D9">
        <w:rPr>
          <w:sz w:val="22"/>
        </w:rPr>
        <w:t xml:space="preserve"> el valor </w:t>
      </w:r>
      <w:r w:rsidR="003706D9" w:rsidRPr="003706D9">
        <w:rPr>
          <w:b/>
          <w:sz w:val="22"/>
        </w:rPr>
        <w:t>hora (</w:t>
      </w:r>
      <w:r w:rsidR="002B38B7" w:rsidRPr="003706D9">
        <w:rPr>
          <w:b/>
          <w:sz w:val="22"/>
        </w:rPr>
        <w:t>3 UTS)</w:t>
      </w:r>
      <w:r w:rsidR="002B38B7">
        <w:rPr>
          <w:sz w:val="22"/>
        </w:rPr>
        <w:t xml:space="preserve"> por el tiempo que dure la preparación y el dictado.</w:t>
      </w:r>
      <w:r>
        <w:rPr>
          <w:sz w:val="22"/>
        </w:rPr>
        <w:t xml:space="preserve"> No incluye traslado y/o viáticos</w:t>
      </w:r>
      <w:r w:rsidR="00657441">
        <w:rPr>
          <w:sz w:val="22"/>
        </w:rPr>
        <w:t xml:space="preserve">. </w:t>
      </w:r>
    </w:p>
    <w:p w:rsidR="00673CC3" w:rsidRDefault="00673CC3">
      <w:pPr>
        <w:spacing w:line="252" w:lineRule="auto"/>
        <w:ind w:left="260" w:right="260"/>
        <w:jc w:val="both"/>
      </w:pPr>
    </w:p>
    <w:p w:rsidR="00673CC3" w:rsidRDefault="008961A7">
      <w:pPr>
        <w:spacing w:line="252" w:lineRule="auto"/>
        <w:ind w:left="260" w:right="260"/>
        <w:jc w:val="both"/>
        <w:rPr>
          <w:sz w:val="22"/>
        </w:rPr>
      </w:pPr>
      <w:r w:rsidRPr="00226A8C">
        <w:rPr>
          <w:b/>
          <w:sz w:val="22"/>
        </w:rPr>
        <w:t>12</w:t>
      </w:r>
      <w:r>
        <w:rPr>
          <w:sz w:val="22"/>
        </w:rPr>
        <w:t xml:space="preserve"> -</w:t>
      </w:r>
      <w:r>
        <w:rPr>
          <w:b/>
          <w:sz w:val="22"/>
        </w:rPr>
        <w:t>TRABAJO EN COMUNIDAD</w:t>
      </w:r>
      <w:r>
        <w:rPr>
          <w:sz w:val="22"/>
        </w:rPr>
        <w:t>:</w:t>
      </w:r>
    </w:p>
    <w:p w:rsidR="008961A7" w:rsidRPr="007D209A" w:rsidRDefault="008961A7">
      <w:pPr>
        <w:spacing w:line="252" w:lineRule="auto"/>
        <w:ind w:left="260" w:right="260"/>
        <w:jc w:val="both"/>
        <w:rPr>
          <w:b/>
          <w:color w:val="000000" w:themeColor="text1"/>
        </w:rPr>
      </w:pPr>
      <w:r>
        <w:rPr>
          <w:sz w:val="22"/>
        </w:rPr>
        <w:t xml:space="preserve"> El trabajo en comunidad implica diagnóstico (estudio exploratorio, análisis bibliográfico y/o documental, entrevistas a informantes claves y muestreo mínimo), planificación y/o evaluación de proyectos sociales. En caso de planificación y/o evaluación, el</w:t>
      </w:r>
      <w:r w:rsidR="00167F01">
        <w:rPr>
          <w:sz w:val="22"/>
        </w:rPr>
        <w:t>/la</w:t>
      </w:r>
      <w:r>
        <w:rPr>
          <w:sz w:val="22"/>
        </w:rPr>
        <w:t xml:space="preserve"> profesional en función de lo solicitado, realizará un boceto de presupuesto de insumos y horarios y en función de ello aplicará la escala. En caso de ejecución y/o implementación: según lo realizado o demandado</w:t>
      </w:r>
      <w:r w:rsidR="00657441" w:rsidRPr="007D209A">
        <w:rPr>
          <w:b/>
          <w:color w:val="000000" w:themeColor="text1"/>
          <w:sz w:val="22"/>
        </w:rPr>
        <w:t>.  Valor</w:t>
      </w:r>
      <w:proofErr w:type="gramStart"/>
      <w:r w:rsidR="00657441" w:rsidRPr="007D209A">
        <w:rPr>
          <w:b/>
          <w:color w:val="000000" w:themeColor="text1"/>
          <w:sz w:val="22"/>
        </w:rPr>
        <w:t>:  180</w:t>
      </w:r>
      <w:proofErr w:type="gramEnd"/>
      <w:r w:rsidRPr="007D209A">
        <w:rPr>
          <w:b/>
          <w:color w:val="000000" w:themeColor="text1"/>
          <w:sz w:val="22"/>
        </w:rPr>
        <w:t xml:space="preserve"> UTS ($36.000 más parámetros)</w:t>
      </w:r>
    </w:p>
    <w:p w:rsidR="008961A7" w:rsidRDefault="008961A7">
      <w:pPr>
        <w:spacing w:line="262" w:lineRule="exact"/>
        <w:rPr>
          <w:rFonts w:ascii="Times New Roman" w:eastAsia="Times New Roman" w:hAnsi="Times New Roman" w:cs="Times New Roman"/>
          <w:sz w:val="22"/>
        </w:rPr>
      </w:pPr>
    </w:p>
    <w:p w:rsidR="008961A7" w:rsidRPr="00C47D68" w:rsidRDefault="008961A7">
      <w:pPr>
        <w:spacing w:line="252" w:lineRule="auto"/>
        <w:ind w:left="260" w:right="260"/>
        <w:jc w:val="both"/>
        <w:rPr>
          <w:b/>
          <w:color w:val="000000" w:themeColor="text1"/>
          <w:sz w:val="22"/>
          <w:szCs w:val="22"/>
        </w:rPr>
      </w:pPr>
      <w:r w:rsidRPr="00226A8C">
        <w:rPr>
          <w:b/>
          <w:sz w:val="22"/>
        </w:rPr>
        <w:t xml:space="preserve">13 </w:t>
      </w:r>
      <w:r>
        <w:rPr>
          <w:b/>
          <w:sz w:val="22"/>
        </w:rPr>
        <w:t>-DISEÑO Y DESARROLLO DE INVESTIGACIONES</w:t>
      </w:r>
      <w:r>
        <w:rPr>
          <w:sz w:val="22"/>
        </w:rPr>
        <w:t xml:space="preserve"> Comprende la implementación de procesos y métodos científicos para la obtención de conocimientos y/o utilización de los mismo</w:t>
      </w:r>
      <w:r w:rsidR="00657441">
        <w:rPr>
          <w:sz w:val="22"/>
        </w:rPr>
        <w:t xml:space="preserve">s con diversos </w:t>
      </w:r>
      <w:r w:rsidR="00657441" w:rsidRPr="00C47D68">
        <w:rPr>
          <w:sz w:val="22"/>
          <w:szCs w:val="22"/>
        </w:rPr>
        <w:t>fines</w:t>
      </w:r>
      <w:r w:rsidR="00657441" w:rsidRPr="00C47D68">
        <w:rPr>
          <w:b/>
          <w:color w:val="000000" w:themeColor="text1"/>
          <w:sz w:val="22"/>
          <w:szCs w:val="22"/>
        </w:rPr>
        <w:t>. Valor: 200 UTS mensuales ($40</w:t>
      </w:r>
      <w:r w:rsidRPr="00C47D68">
        <w:rPr>
          <w:b/>
          <w:color w:val="000000" w:themeColor="text1"/>
          <w:sz w:val="22"/>
          <w:szCs w:val="22"/>
        </w:rPr>
        <w:t>.000 más parámetros)</w:t>
      </w:r>
      <w:r w:rsidR="00657441" w:rsidRPr="00C47D68">
        <w:rPr>
          <w:b/>
          <w:color w:val="000000" w:themeColor="text1"/>
          <w:sz w:val="22"/>
          <w:szCs w:val="22"/>
        </w:rPr>
        <w:t>.</w:t>
      </w:r>
    </w:p>
    <w:p w:rsidR="008961A7" w:rsidRPr="00C47D68" w:rsidRDefault="008961A7">
      <w:pPr>
        <w:spacing w:line="227" w:lineRule="exact"/>
        <w:rPr>
          <w:rFonts w:asciiTheme="minorHAnsi" w:eastAsia="Times New Roman" w:hAnsiTheme="minorHAnsi" w:cs="Times New Roman"/>
          <w:sz w:val="22"/>
          <w:szCs w:val="22"/>
        </w:rPr>
      </w:pPr>
    </w:p>
    <w:p w:rsidR="00C47D68" w:rsidRPr="00C47D68" w:rsidRDefault="008961A7" w:rsidP="004E1D81">
      <w:pPr>
        <w:suppressAutoHyphens w:val="0"/>
        <w:autoSpaceDE w:val="0"/>
        <w:autoSpaceDN w:val="0"/>
        <w:adjustRightInd w:val="0"/>
        <w:ind w:left="260"/>
        <w:rPr>
          <w:rFonts w:asciiTheme="minorHAnsi" w:eastAsia="Times New Roman" w:hAnsiTheme="minorHAnsi" w:cs="TimesNewRomanPSMT"/>
          <w:sz w:val="22"/>
          <w:szCs w:val="22"/>
          <w:lang w:eastAsia="es-AR" w:bidi="ar-SA"/>
        </w:rPr>
      </w:pPr>
      <w:r w:rsidRPr="00226A8C">
        <w:rPr>
          <w:rFonts w:asciiTheme="minorHAnsi" w:hAnsiTheme="minorHAnsi"/>
          <w:b/>
          <w:sz w:val="22"/>
          <w:szCs w:val="22"/>
        </w:rPr>
        <w:t xml:space="preserve">14 </w:t>
      </w:r>
      <w:r w:rsidRPr="00C47D68">
        <w:rPr>
          <w:rFonts w:asciiTheme="minorHAnsi" w:hAnsiTheme="minorHAnsi"/>
          <w:b/>
          <w:sz w:val="22"/>
          <w:szCs w:val="22"/>
        </w:rPr>
        <w:t>- DISEÑO DE PROYECTOS</w:t>
      </w:r>
      <w:r w:rsidRPr="00C47D68">
        <w:rPr>
          <w:rFonts w:asciiTheme="minorHAnsi" w:hAnsiTheme="minorHAnsi"/>
          <w:sz w:val="22"/>
          <w:szCs w:val="22"/>
        </w:rPr>
        <w:t xml:space="preserve"> </w:t>
      </w:r>
      <w:r w:rsidR="00C47D68">
        <w:rPr>
          <w:rFonts w:asciiTheme="minorHAnsi" w:eastAsia="Times New Roman" w:hAnsiTheme="minorHAnsi" w:cs="TimesNewRomanPSMT"/>
          <w:sz w:val="22"/>
          <w:szCs w:val="22"/>
          <w:lang w:eastAsia="es-AR" w:bidi="ar-SA"/>
        </w:rPr>
        <w:t xml:space="preserve">Comprende la </w:t>
      </w:r>
      <w:r w:rsidR="00C47D68" w:rsidRPr="00C47D68">
        <w:rPr>
          <w:rFonts w:asciiTheme="minorHAnsi" w:eastAsia="Times New Roman" w:hAnsiTheme="minorHAnsi" w:cs="TimesNewRomanPSMT"/>
          <w:sz w:val="22"/>
          <w:szCs w:val="22"/>
          <w:lang w:eastAsia="es-AR" w:bidi="ar-SA"/>
        </w:rPr>
        <w:t>implementación de procesos y métodos c</w:t>
      </w:r>
      <w:r w:rsidR="004E1D81">
        <w:rPr>
          <w:rFonts w:asciiTheme="minorHAnsi" w:eastAsia="Times New Roman" w:hAnsiTheme="minorHAnsi" w:cs="TimesNewRomanPSMT"/>
          <w:sz w:val="22"/>
          <w:szCs w:val="22"/>
          <w:lang w:eastAsia="es-AR" w:bidi="ar-SA"/>
        </w:rPr>
        <w:t xml:space="preserve">ientíficos para la </w:t>
      </w:r>
      <w:r w:rsidR="00C47D68">
        <w:rPr>
          <w:rFonts w:asciiTheme="minorHAnsi" w:eastAsia="Times New Roman" w:hAnsiTheme="minorHAnsi" w:cs="TimesNewRomanPSMT"/>
          <w:sz w:val="22"/>
          <w:szCs w:val="22"/>
          <w:lang w:eastAsia="es-AR" w:bidi="ar-SA"/>
        </w:rPr>
        <w:t xml:space="preserve">obtención de </w:t>
      </w:r>
      <w:r w:rsidR="00C47D68" w:rsidRPr="00C47D68">
        <w:rPr>
          <w:rFonts w:asciiTheme="minorHAnsi" w:eastAsia="Times New Roman" w:hAnsiTheme="minorHAnsi" w:cs="TimesNewRomanPSMT"/>
          <w:sz w:val="22"/>
          <w:szCs w:val="22"/>
          <w:lang w:eastAsia="es-AR" w:bidi="ar-SA"/>
        </w:rPr>
        <w:t>conocimientos y/o utilización de los mismos con diversos fines.</w:t>
      </w:r>
    </w:p>
    <w:p w:rsidR="00C47D68" w:rsidRDefault="00C47D68" w:rsidP="00C47D68">
      <w:pPr>
        <w:pStyle w:val="Prrafodelista"/>
        <w:numPr>
          <w:ilvl w:val="0"/>
          <w:numId w:val="3"/>
        </w:numPr>
        <w:suppressAutoHyphens w:val="0"/>
        <w:autoSpaceDE w:val="0"/>
        <w:autoSpaceDN w:val="0"/>
        <w:adjustRightInd w:val="0"/>
        <w:rPr>
          <w:rFonts w:asciiTheme="minorHAnsi" w:eastAsia="Times New Roman" w:hAnsiTheme="minorHAnsi" w:cs="TimesNewRomanPSMT"/>
          <w:sz w:val="22"/>
          <w:szCs w:val="22"/>
          <w:lang w:eastAsia="es-AR" w:bidi="ar-SA"/>
        </w:rPr>
      </w:pPr>
      <w:r w:rsidRPr="00C47D68">
        <w:rPr>
          <w:rFonts w:asciiTheme="minorHAnsi" w:eastAsia="Times New Roman" w:hAnsiTheme="minorHAnsi" w:cs="TimesNewRomanPSMT"/>
          <w:sz w:val="22"/>
          <w:szCs w:val="22"/>
          <w:lang w:eastAsia="es-AR" w:bidi="ar-SA"/>
        </w:rPr>
        <w:t>Políticas Públicas</w:t>
      </w:r>
    </w:p>
    <w:p w:rsidR="00C47D68" w:rsidRPr="00C47D68" w:rsidRDefault="00C47D68" w:rsidP="00C47D68">
      <w:pPr>
        <w:pStyle w:val="Prrafodelista"/>
        <w:numPr>
          <w:ilvl w:val="0"/>
          <w:numId w:val="3"/>
        </w:numPr>
        <w:suppressAutoHyphens w:val="0"/>
        <w:autoSpaceDE w:val="0"/>
        <w:autoSpaceDN w:val="0"/>
        <w:adjustRightInd w:val="0"/>
        <w:rPr>
          <w:rFonts w:asciiTheme="minorHAnsi" w:eastAsia="Times New Roman" w:hAnsiTheme="minorHAnsi" w:cs="TimesNewRomanPSMT"/>
          <w:sz w:val="22"/>
          <w:szCs w:val="22"/>
          <w:lang w:eastAsia="es-AR" w:bidi="ar-SA"/>
        </w:rPr>
      </w:pPr>
      <w:r w:rsidRPr="00C47D68">
        <w:rPr>
          <w:rFonts w:asciiTheme="minorHAnsi" w:eastAsia="Times New Roman" w:hAnsiTheme="minorHAnsi" w:cs="TimesNewRomanPSMT"/>
          <w:sz w:val="22"/>
          <w:szCs w:val="22"/>
          <w:lang w:eastAsia="es-AR" w:bidi="ar-SA"/>
        </w:rPr>
        <w:t>Planes, programa</w:t>
      </w:r>
      <w:r w:rsidRPr="00C47D68">
        <w:rPr>
          <w:rFonts w:asciiTheme="minorHAnsi" w:eastAsia="Times New Roman" w:hAnsiTheme="minorHAnsi" w:cs="TimesNewRomanPSMT"/>
          <w:sz w:val="24"/>
          <w:szCs w:val="24"/>
          <w:lang w:eastAsia="es-AR" w:bidi="ar-SA"/>
        </w:rPr>
        <w:t>, proyectos</w:t>
      </w:r>
    </w:p>
    <w:p w:rsidR="00C47D68" w:rsidRPr="00C47D68" w:rsidRDefault="00C47D68" w:rsidP="004E1D81">
      <w:pPr>
        <w:spacing w:line="0" w:lineRule="atLeast"/>
        <w:rPr>
          <w:rFonts w:asciiTheme="minorHAnsi" w:hAnsiTheme="minorHAnsi"/>
          <w:sz w:val="24"/>
          <w:szCs w:val="24"/>
        </w:rPr>
      </w:pPr>
    </w:p>
    <w:p w:rsidR="001116EA" w:rsidRPr="00C47D68" w:rsidRDefault="008961A7" w:rsidP="001116EA">
      <w:pPr>
        <w:spacing w:line="0" w:lineRule="atLeast"/>
        <w:ind w:left="260"/>
        <w:rPr>
          <w:rFonts w:asciiTheme="minorHAnsi" w:hAnsiTheme="minorHAnsi"/>
          <w:sz w:val="24"/>
          <w:szCs w:val="24"/>
        </w:rPr>
      </w:pPr>
      <w:r w:rsidRPr="00C47D68">
        <w:rPr>
          <w:rFonts w:asciiTheme="minorHAnsi" w:hAnsiTheme="minorHAnsi"/>
          <w:sz w:val="24"/>
          <w:szCs w:val="24"/>
        </w:rPr>
        <w:t>Presupuestar por valor hora más parámetros.</w:t>
      </w:r>
    </w:p>
    <w:p w:rsidR="001116EA" w:rsidRPr="00226A8C" w:rsidRDefault="001116EA" w:rsidP="001116EA">
      <w:pPr>
        <w:spacing w:line="0" w:lineRule="atLeast"/>
        <w:ind w:left="260"/>
        <w:rPr>
          <w:rFonts w:asciiTheme="minorHAnsi" w:hAnsiTheme="minorHAnsi"/>
          <w:sz w:val="22"/>
          <w:szCs w:val="22"/>
        </w:rPr>
      </w:pPr>
    </w:p>
    <w:p w:rsidR="001E50E9" w:rsidRPr="00226A8C" w:rsidRDefault="001E50E9" w:rsidP="001116EA">
      <w:pPr>
        <w:spacing w:line="0" w:lineRule="atLeast"/>
        <w:ind w:left="260"/>
        <w:rPr>
          <w:rFonts w:asciiTheme="minorHAnsi" w:hAnsiTheme="minorHAnsi"/>
          <w:sz w:val="22"/>
          <w:szCs w:val="22"/>
        </w:rPr>
      </w:pPr>
      <w:r w:rsidRPr="00226A8C">
        <w:rPr>
          <w:rFonts w:asciiTheme="minorHAnsi" w:eastAsia="Times New Roman" w:hAnsiTheme="minorHAnsi" w:cs="Calibri"/>
          <w:b/>
          <w:sz w:val="22"/>
          <w:szCs w:val="22"/>
        </w:rPr>
        <w:t>15</w:t>
      </w:r>
      <w:r w:rsidRPr="00226A8C">
        <w:rPr>
          <w:rFonts w:asciiTheme="minorHAnsi" w:eastAsia="Times New Roman" w:hAnsiTheme="minorHAnsi" w:cs="Calibri"/>
          <w:sz w:val="22"/>
          <w:szCs w:val="22"/>
        </w:rPr>
        <w:t>-</w:t>
      </w:r>
      <w:r w:rsidRPr="00226A8C">
        <w:rPr>
          <w:rFonts w:asciiTheme="minorHAnsi" w:eastAsia="Times New Roman" w:hAnsiTheme="minorHAnsi" w:cs="Calibri"/>
          <w:b/>
          <w:sz w:val="22"/>
          <w:szCs w:val="22"/>
        </w:rPr>
        <w:t xml:space="preserve"> EJECUCION Y/O COORDINACION DE PLANES, PROGRAMAS Y PROYECTOS: </w:t>
      </w:r>
    </w:p>
    <w:p w:rsidR="001E50E9" w:rsidRPr="00226A8C" w:rsidRDefault="001E50E9" w:rsidP="001E50E9">
      <w:pPr>
        <w:spacing w:line="300" w:lineRule="auto"/>
        <w:ind w:left="283"/>
        <w:jc w:val="both"/>
        <w:rPr>
          <w:rFonts w:asciiTheme="minorHAnsi" w:eastAsia="Times New Roman" w:hAnsiTheme="minorHAnsi" w:cs="Calibri"/>
          <w:b/>
          <w:sz w:val="22"/>
          <w:szCs w:val="22"/>
        </w:rPr>
      </w:pPr>
      <w:r w:rsidRPr="00226A8C">
        <w:rPr>
          <w:rFonts w:asciiTheme="minorHAnsi" w:eastAsia="Times New Roman" w:hAnsiTheme="minorHAnsi" w:cs="Calibri"/>
          <w:sz w:val="22"/>
          <w:szCs w:val="22"/>
        </w:rPr>
        <w:t>Comprende</w:t>
      </w:r>
      <w:r w:rsidRPr="00226A8C">
        <w:rPr>
          <w:rFonts w:asciiTheme="minorHAnsi" w:eastAsia="Times New Roman" w:hAnsiTheme="minorHAnsi" w:cs="Calibri"/>
          <w:b/>
          <w:sz w:val="22"/>
          <w:szCs w:val="22"/>
        </w:rPr>
        <w:t xml:space="preserve"> </w:t>
      </w:r>
      <w:r w:rsidRPr="00226A8C">
        <w:rPr>
          <w:rFonts w:asciiTheme="minorHAnsi" w:eastAsia="Times New Roman" w:hAnsiTheme="minorHAnsi" w:cs="Calibri"/>
          <w:sz w:val="22"/>
          <w:szCs w:val="22"/>
        </w:rPr>
        <w:t xml:space="preserve">los procesos de conducción, administración, seguimiento y evaluación que garantizan la implementación y concreción de planes, programas y proyectos. Presupuestar por </w:t>
      </w:r>
      <w:r w:rsidRPr="00226A8C">
        <w:rPr>
          <w:rFonts w:asciiTheme="minorHAnsi" w:eastAsia="Times New Roman" w:hAnsiTheme="minorHAnsi" w:cs="Calibri"/>
          <w:b/>
          <w:sz w:val="22"/>
          <w:szCs w:val="22"/>
        </w:rPr>
        <w:t>valor hora más parámetros.</w:t>
      </w:r>
    </w:p>
    <w:p w:rsidR="008961A7" w:rsidRPr="00226A8C" w:rsidRDefault="008961A7">
      <w:pPr>
        <w:spacing w:line="289" w:lineRule="exact"/>
        <w:rPr>
          <w:rFonts w:asciiTheme="minorHAnsi" w:eastAsia="Times New Roman" w:hAnsiTheme="minorHAnsi" w:cs="Times New Roman"/>
          <w:sz w:val="22"/>
          <w:szCs w:val="22"/>
        </w:rPr>
      </w:pPr>
    </w:p>
    <w:p w:rsidR="008961A7" w:rsidRPr="00226A8C" w:rsidRDefault="00F80039">
      <w:pPr>
        <w:spacing w:line="228" w:lineRule="auto"/>
        <w:ind w:left="260" w:right="260"/>
        <w:jc w:val="both"/>
        <w:rPr>
          <w:rFonts w:asciiTheme="minorHAnsi" w:hAnsiTheme="minorHAnsi"/>
          <w:sz w:val="22"/>
          <w:szCs w:val="22"/>
        </w:rPr>
      </w:pPr>
      <w:r w:rsidRPr="00226A8C">
        <w:rPr>
          <w:rFonts w:asciiTheme="minorHAnsi" w:hAnsiTheme="minorHAnsi"/>
          <w:b/>
          <w:sz w:val="22"/>
          <w:szCs w:val="22"/>
        </w:rPr>
        <w:t>16</w:t>
      </w:r>
      <w:r w:rsidR="008961A7" w:rsidRPr="00226A8C">
        <w:rPr>
          <w:rFonts w:asciiTheme="minorHAnsi" w:hAnsiTheme="minorHAnsi"/>
          <w:b/>
          <w:sz w:val="22"/>
          <w:szCs w:val="22"/>
        </w:rPr>
        <w:t>- INFORME DIAGNOSTICO DE REGION, LOCALIDAD O FENOMENO</w:t>
      </w:r>
      <w:r w:rsidR="00606F9A" w:rsidRPr="00226A8C">
        <w:rPr>
          <w:rFonts w:asciiTheme="minorHAnsi" w:hAnsiTheme="minorHAnsi"/>
          <w:b/>
          <w:sz w:val="22"/>
          <w:szCs w:val="22"/>
        </w:rPr>
        <w:t>.</w:t>
      </w:r>
      <w:r w:rsidR="007D43D1" w:rsidRPr="00226A8C">
        <w:rPr>
          <w:rFonts w:asciiTheme="minorHAnsi" w:hAnsiTheme="minorHAnsi"/>
          <w:sz w:val="22"/>
          <w:szCs w:val="22"/>
        </w:rPr>
        <w:t xml:space="preserve"> Presupuestar por valor hora</w:t>
      </w:r>
      <w:r w:rsidR="008961A7" w:rsidRPr="00226A8C">
        <w:rPr>
          <w:rFonts w:asciiTheme="minorHAnsi" w:hAnsiTheme="minorHAnsi"/>
          <w:sz w:val="22"/>
          <w:szCs w:val="22"/>
        </w:rPr>
        <w:t xml:space="preserve"> más parámetros.</w:t>
      </w:r>
    </w:p>
    <w:p w:rsidR="00D316EA" w:rsidRPr="00226A8C" w:rsidRDefault="00D316EA">
      <w:pPr>
        <w:spacing w:line="0" w:lineRule="atLeast"/>
        <w:ind w:left="320"/>
        <w:rPr>
          <w:rFonts w:asciiTheme="minorHAnsi" w:eastAsia="Times New Roman" w:hAnsiTheme="minorHAnsi" w:cs="Times New Roman"/>
          <w:sz w:val="22"/>
          <w:szCs w:val="22"/>
        </w:rPr>
      </w:pPr>
    </w:p>
    <w:p w:rsidR="008961A7" w:rsidRPr="00226A8C" w:rsidRDefault="00F80039">
      <w:pPr>
        <w:spacing w:line="0" w:lineRule="atLeast"/>
        <w:ind w:left="320"/>
        <w:rPr>
          <w:sz w:val="22"/>
          <w:szCs w:val="22"/>
        </w:rPr>
      </w:pPr>
      <w:r w:rsidRPr="00226A8C">
        <w:rPr>
          <w:rFonts w:asciiTheme="minorHAnsi" w:hAnsiTheme="minorHAnsi"/>
          <w:b/>
          <w:sz w:val="22"/>
          <w:szCs w:val="22"/>
        </w:rPr>
        <w:t>17</w:t>
      </w:r>
      <w:r w:rsidR="008961A7" w:rsidRPr="00226A8C">
        <w:rPr>
          <w:rFonts w:asciiTheme="minorHAnsi" w:hAnsiTheme="minorHAnsi"/>
          <w:b/>
          <w:sz w:val="22"/>
          <w:szCs w:val="22"/>
        </w:rPr>
        <w:t xml:space="preserve"> </w:t>
      </w:r>
      <w:r w:rsidR="008961A7" w:rsidRPr="00226A8C">
        <w:rPr>
          <w:rFonts w:asciiTheme="minorHAnsi" w:hAnsiTheme="minorHAnsi"/>
          <w:sz w:val="22"/>
          <w:szCs w:val="22"/>
        </w:rPr>
        <w:t xml:space="preserve">- </w:t>
      </w:r>
      <w:r w:rsidR="008961A7" w:rsidRPr="00226A8C">
        <w:rPr>
          <w:rFonts w:asciiTheme="minorHAnsi" w:hAnsiTheme="minorHAnsi"/>
          <w:b/>
          <w:sz w:val="22"/>
          <w:szCs w:val="22"/>
        </w:rPr>
        <w:t>ORGANIZACIÓN DE SERVICIOS SOCIA</w:t>
      </w:r>
      <w:r w:rsidR="008961A7" w:rsidRPr="00226A8C">
        <w:rPr>
          <w:b/>
          <w:sz w:val="22"/>
          <w:szCs w:val="22"/>
        </w:rPr>
        <w:t>LES</w:t>
      </w:r>
      <w:r w:rsidR="00606F9A" w:rsidRPr="00226A8C">
        <w:rPr>
          <w:sz w:val="22"/>
          <w:szCs w:val="22"/>
        </w:rPr>
        <w:t>.</w:t>
      </w:r>
      <w:r w:rsidR="000441EC" w:rsidRPr="00226A8C">
        <w:rPr>
          <w:sz w:val="22"/>
          <w:szCs w:val="22"/>
        </w:rPr>
        <w:t xml:space="preserve">  Presupuestar</w:t>
      </w:r>
      <w:r w:rsidR="001E6BEF" w:rsidRPr="00226A8C">
        <w:rPr>
          <w:sz w:val="22"/>
          <w:szCs w:val="22"/>
        </w:rPr>
        <w:t xml:space="preserve"> </w:t>
      </w:r>
      <w:r w:rsidR="000441EC" w:rsidRPr="00226A8C">
        <w:rPr>
          <w:sz w:val="22"/>
          <w:szCs w:val="22"/>
        </w:rPr>
        <w:t xml:space="preserve"> por valor hora má</w:t>
      </w:r>
      <w:r w:rsidR="00606F9A" w:rsidRPr="00226A8C">
        <w:rPr>
          <w:sz w:val="22"/>
          <w:szCs w:val="22"/>
        </w:rPr>
        <w:t>s parámetros.</w:t>
      </w:r>
    </w:p>
    <w:p w:rsidR="008961A7" w:rsidRPr="00226A8C" w:rsidRDefault="008961A7">
      <w:pPr>
        <w:spacing w:line="289" w:lineRule="exact"/>
        <w:rPr>
          <w:rFonts w:ascii="Times New Roman" w:eastAsia="Times New Roman" w:hAnsi="Times New Roman" w:cs="Times New Roman"/>
          <w:sz w:val="22"/>
          <w:szCs w:val="22"/>
        </w:rPr>
      </w:pPr>
    </w:p>
    <w:p w:rsidR="008961A7" w:rsidRDefault="00F80039">
      <w:pPr>
        <w:spacing w:line="228" w:lineRule="auto"/>
        <w:ind w:left="260" w:right="260"/>
        <w:jc w:val="both"/>
      </w:pPr>
      <w:r w:rsidRPr="00226A8C">
        <w:rPr>
          <w:b/>
          <w:sz w:val="22"/>
          <w:szCs w:val="22"/>
        </w:rPr>
        <w:t>18</w:t>
      </w:r>
      <w:r w:rsidR="008961A7" w:rsidRPr="00226A8C">
        <w:rPr>
          <w:b/>
          <w:sz w:val="22"/>
          <w:szCs w:val="22"/>
        </w:rPr>
        <w:t>- EVALUACIONES ESTADISTICAS</w:t>
      </w:r>
      <w:r w:rsidR="008961A7" w:rsidRPr="00226A8C">
        <w:rPr>
          <w:sz w:val="24"/>
          <w:szCs w:val="24"/>
        </w:rPr>
        <w:t xml:space="preserve"> </w:t>
      </w:r>
      <w:r w:rsidR="008961A7">
        <w:rPr>
          <w:sz w:val="22"/>
        </w:rPr>
        <w:t>Cualitativas, encuestas de opinión pública y actitudes, censos, estudios de mercado, relevamiento de datos</w:t>
      </w:r>
      <w:r w:rsidR="001E6BEF">
        <w:rPr>
          <w:sz w:val="22"/>
        </w:rPr>
        <w:t xml:space="preserve">. </w:t>
      </w:r>
      <w:r w:rsidR="007D43D1">
        <w:rPr>
          <w:sz w:val="22"/>
        </w:rPr>
        <w:t>Presupuestar por valor hora más parámetros.</w:t>
      </w:r>
    </w:p>
    <w:p w:rsidR="008961A7" w:rsidRDefault="008961A7">
      <w:pPr>
        <w:spacing w:line="291" w:lineRule="exact"/>
        <w:rPr>
          <w:rFonts w:ascii="Times New Roman" w:eastAsia="Times New Roman" w:hAnsi="Times New Roman" w:cs="Times New Roman"/>
          <w:sz w:val="22"/>
        </w:rPr>
      </w:pPr>
    </w:p>
    <w:p w:rsidR="008961A7" w:rsidRDefault="00F80039">
      <w:pPr>
        <w:spacing w:line="228" w:lineRule="auto"/>
        <w:ind w:left="260" w:right="260" w:firstLine="50"/>
        <w:jc w:val="both"/>
      </w:pPr>
      <w:r w:rsidRPr="00226A8C">
        <w:rPr>
          <w:b/>
          <w:sz w:val="22"/>
        </w:rPr>
        <w:t>19</w:t>
      </w:r>
      <w:r w:rsidR="008961A7" w:rsidRPr="00226A8C">
        <w:rPr>
          <w:b/>
          <w:sz w:val="22"/>
        </w:rPr>
        <w:t>-</w:t>
      </w:r>
      <w:r w:rsidR="000B367B">
        <w:rPr>
          <w:sz w:val="22"/>
        </w:rPr>
        <w:t xml:space="preserve"> </w:t>
      </w:r>
      <w:r w:rsidR="008961A7">
        <w:rPr>
          <w:b/>
          <w:sz w:val="22"/>
        </w:rPr>
        <w:t>AUDITORIAS DE PLANES, PROGRAMAS Y PROYECTOS, INSTITUCIONES, ORGANIZACIONES</w:t>
      </w:r>
      <w:r w:rsidR="008961A7">
        <w:rPr>
          <w:sz w:val="22"/>
        </w:rPr>
        <w:t>.</w:t>
      </w:r>
      <w:r w:rsidR="00606F9A">
        <w:rPr>
          <w:sz w:val="22"/>
        </w:rPr>
        <w:t xml:space="preserve"> Comprende un análisis, en el cual el</w:t>
      </w:r>
      <w:r w:rsidR="00DE1904">
        <w:rPr>
          <w:sz w:val="22"/>
        </w:rPr>
        <w:t>/la</w:t>
      </w:r>
      <w:r w:rsidR="00606F9A">
        <w:rPr>
          <w:sz w:val="22"/>
        </w:rPr>
        <w:t xml:space="preserve"> Trabajador</w:t>
      </w:r>
      <w:r w:rsidR="00DE1904">
        <w:rPr>
          <w:sz w:val="22"/>
        </w:rPr>
        <w:t>/</w:t>
      </w:r>
      <w:proofErr w:type="spellStart"/>
      <w:r w:rsidR="00DE1904">
        <w:rPr>
          <w:sz w:val="22"/>
        </w:rPr>
        <w:t>a</w:t>
      </w:r>
      <w:proofErr w:type="spellEnd"/>
      <w:r w:rsidR="00606F9A">
        <w:rPr>
          <w:sz w:val="22"/>
        </w:rPr>
        <w:t xml:space="preserve"> Social en su rol de auditor</w:t>
      </w:r>
      <w:r w:rsidR="00DE1904">
        <w:rPr>
          <w:sz w:val="22"/>
        </w:rPr>
        <w:t>/a</w:t>
      </w:r>
      <w:r w:rsidR="00606F9A">
        <w:rPr>
          <w:sz w:val="22"/>
        </w:rPr>
        <w:t xml:space="preserve"> aplica un proceso metodológico que consiste en diferentes fases: </w:t>
      </w:r>
      <w:r w:rsidR="007D43D1">
        <w:rPr>
          <w:sz w:val="22"/>
        </w:rPr>
        <w:t>Análisis</w:t>
      </w:r>
      <w:r w:rsidR="00606F9A">
        <w:rPr>
          <w:sz w:val="22"/>
        </w:rPr>
        <w:t xml:space="preserve"> general y Diagnostico, </w:t>
      </w:r>
      <w:r w:rsidR="007D43D1">
        <w:rPr>
          <w:sz w:val="22"/>
        </w:rPr>
        <w:t>planeación</w:t>
      </w:r>
      <w:r w:rsidR="00606F9A">
        <w:rPr>
          <w:sz w:val="22"/>
        </w:rPr>
        <w:t xml:space="preserve"> </w:t>
      </w:r>
      <w:r w:rsidR="007D43D1">
        <w:rPr>
          <w:sz w:val="22"/>
        </w:rPr>
        <w:t>especifica e informe de resultados.</w:t>
      </w:r>
      <w:r w:rsidR="008961A7">
        <w:rPr>
          <w:sz w:val="22"/>
        </w:rPr>
        <w:t xml:space="preserve"> </w:t>
      </w:r>
      <w:r w:rsidR="007D43D1">
        <w:rPr>
          <w:sz w:val="22"/>
        </w:rPr>
        <w:t>.  Presupuestar por valor hora más parámetros.</w:t>
      </w:r>
    </w:p>
    <w:p w:rsidR="008961A7" w:rsidRDefault="008961A7">
      <w:pPr>
        <w:spacing w:line="290" w:lineRule="exact"/>
        <w:rPr>
          <w:rFonts w:ascii="Times New Roman" w:eastAsia="Times New Roman" w:hAnsi="Times New Roman" w:cs="Times New Roman"/>
          <w:sz w:val="22"/>
        </w:rPr>
      </w:pPr>
    </w:p>
    <w:p w:rsidR="008961A7" w:rsidRDefault="00F80039">
      <w:pPr>
        <w:spacing w:line="252" w:lineRule="auto"/>
        <w:ind w:left="260" w:right="260"/>
        <w:jc w:val="both"/>
      </w:pPr>
      <w:r w:rsidRPr="00226A8C">
        <w:rPr>
          <w:b/>
          <w:sz w:val="22"/>
        </w:rPr>
        <w:lastRenderedPageBreak/>
        <w:t>20</w:t>
      </w:r>
      <w:r w:rsidR="008961A7" w:rsidRPr="00226A8C">
        <w:rPr>
          <w:b/>
          <w:sz w:val="22"/>
        </w:rPr>
        <w:t xml:space="preserve">- </w:t>
      </w:r>
      <w:r w:rsidR="008961A7">
        <w:rPr>
          <w:b/>
          <w:sz w:val="22"/>
        </w:rPr>
        <w:t>GERENCIAMIENTO SOCIAL</w:t>
      </w:r>
      <w:r w:rsidR="008961A7">
        <w:rPr>
          <w:sz w:val="22"/>
        </w:rPr>
        <w:t xml:space="preserve"> Comprende los procesos de conducción y administración que garantizan la implementación y concreción de planes, programas y proyectos. </w:t>
      </w:r>
      <w:r w:rsidR="00A162AB">
        <w:rPr>
          <w:sz w:val="22"/>
        </w:rPr>
        <w:t>Presupuestar por valor hora má</w:t>
      </w:r>
      <w:r w:rsidR="00606F9A">
        <w:rPr>
          <w:sz w:val="22"/>
        </w:rPr>
        <w:t xml:space="preserve">s parámetros. </w:t>
      </w:r>
    </w:p>
    <w:p w:rsidR="007D43D1" w:rsidRPr="00606F9A" w:rsidRDefault="007D43D1" w:rsidP="007D43D1">
      <w:pPr>
        <w:spacing w:line="252" w:lineRule="auto"/>
        <w:ind w:left="260" w:right="260"/>
        <w:jc w:val="both"/>
        <w:rPr>
          <w:rFonts w:ascii="Times New Roman" w:eastAsia="Times New Roman" w:hAnsi="Times New Roman" w:cs="Times New Roman"/>
          <w:color w:val="FF0000"/>
          <w:sz w:val="22"/>
        </w:rPr>
      </w:pPr>
    </w:p>
    <w:p w:rsidR="00606F9A" w:rsidRDefault="00F80039" w:rsidP="002430AA">
      <w:pPr>
        <w:spacing w:line="252" w:lineRule="auto"/>
        <w:ind w:left="260" w:right="260"/>
        <w:jc w:val="both"/>
        <w:rPr>
          <w:sz w:val="22"/>
        </w:rPr>
      </w:pPr>
      <w:r w:rsidRPr="00226A8C">
        <w:rPr>
          <w:b/>
          <w:sz w:val="22"/>
        </w:rPr>
        <w:t>21</w:t>
      </w:r>
      <w:r w:rsidR="008961A7">
        <w:rPr>
          <w:sz w:val="22"/>
        </w:rPr>
        <w:t xml:space="preserve">- </w:t>
      </w:r>
      <w:r w:rsidR="008961A7">
        <w:rPr>
          <w:b/>
          <w:sz w:val="22"/>
        </w:rPr>
        <w:t>INFORMES ESPECIALIZADOS</w:t>
      </w:r>
      <w:r w:rsidR="008961A7">
        <w:rPr>
          <w:sz w:val="22"/>
        </w:rPr>
        <w:t xml:space="preserve"> Informes específicos que por su temática</w:t>
      </w:r>
      <w:r w:rsidR="00BD244B">
        <w:rPr>
          <w:sz w:val="22"/>
        </w:rPr>
        <w:t xml:space="preserve"> (adopci</w:t>
      </w:r>
      <w:r w:rsidR="004B5978">
        <w:rPr>
          <w:sz w:val="22"/>
        </w:rPr>
        <w:t>ón, salud mental, niñez y otros)</w:t>
      </w:r>
      <w:r w:rsidR="008961A7">
        <w:rPr>
          <w:sz w:val="22"/>
        </w:rPr>
        <w:t xml:space="preserve"> o problemática requieren de antecedentes profesionales de formación y especialización sobre el particular. </w:t>
      </w:r>
    </w:p>
    <w:p w:rsidR="00AC41C4" w:rsidRDefault="00AC41C4">
      <w:pPr>
        <w:spacing w:line="252" w:lineRule="auto"/>
        <w:ind w:left="260" w:right="260" w:firstLine="50"/>
        <w:jc w:val="both"/>
        <w:rPr>
          <w:sz w:val="22"/>
        </w:rPr>
      </w:pPr>
      <w:r>
        <w:rPr>
          <w:sz w:val="22"/>
        </w:rPr>
        <w:t>Presupuestar por valor hora más parámetros.</w:t>
      </w:r>
      <w:r w:rsidR="00041E69">
        <w:rPr>
          <w:sz w:val="22"/>
        </w:rPr>
        <w:t xml:space="preserve"> Puede tomarse como orientador el in</w:t>
      </w:r>
      <w:r w:rsidR="00CD42A5">
        <w:rPr>
          <w:sz w:val="22"/>
        </w:rPr>
        <w:t>ciso 4</w:t>
      </w:r>
      <w:r w:rsidR="00041E69">
        <w:rPr>
          <w:sz w:val="22"/>
        </w:rPr>
        <w:t>.a</w:t>
      </w:r>
      <w:r w:rsidR="00CD546E">
        <w:rPr>
          <w:sz w:val="22"/>
        </w:rPr>
        <w:t xml:space="preserve"> (Individu</w:t>
      </w:r>
      <w:r w:rsidR="00CD42A5">
        <w:rPr>
          <w:sz w:val="22"/>
        </w:rPr>
        <w:t>al-familiar)</w:t>
      </w:r>
      <w:r w:rsidR="00041E69">
        <w:rPr>
          <w:sz w:val="22"/>
        </w:rPr>
        <w:t xml:space="preserve"> de la categoría </w:t>
      </w:r>
      <w:r w:rsidR="00041E69" w:rsidRPr="00CD42A5">
        <w:rPr>
          <w:b/>
          <w:sz w:val="22"/>
        </w:rPr>
        <w:t>Diagnóstico Social</w:t>
      </w:r>
      <w:r w:rsidR="00CD42A5">
        <w:rPr>
          <w:b/>
          <w:sz w:val="22"/>
        </w:rPr>
        <w:t>.</w:t>
      </w:r>
    </w:p>
    <w:p w:rsidR="008961A7" w:rsidRPr="00606F9A" w:rsidRDefault="008961A7" w:rsidP="00AC41C4">
      <w:pPr>
        <w:spacing w:line="252" w:lineRule="auto"/>
        <w:ind w:right="260"/>
        <w:jc w:val="both"/>
        <w:rPr>
          <w:color w:val="FF0000"/>
        </w:rPr>
      </w:pPr>
    </w:p>
    <w:p w:rsidR="008961A7" w:rsidRDefault="008961A7">
      <w:pPr>
        <w:spacing w:line="276" w:lineRule="exact"/>
        <w:jc w:val="both"/>
        <w:rPr>
          <w:rFonts w:eastAsia="Times New Roman" w:cs="Calibri"/>
          <w:sz w:val="22"/>
          <w:szCs w:val="22"/>
        </w:rPr>
      </w:pPr>
    </w:p>
    <w:p w:rsidR="008961A7" w:rsidRDefault="00F80039">
      <w:pPr>
        <w:spacing w:line="300" w:lineRule="auto"/>
        <w:ind w:left="227"/>
        <w:jc w:val="both"/>
      </w:pPr>
      <w:r w:rsidRPr="00226A8C">
        <w:rPr>
          <w:rFonts w:eastAsia="Times New Roman" w:cs="Calibri"/>
          <w:b/>
          <w:sz w:val="22"/>
          <w:szCs w:val="22"/>
        </w:rPr>
        <w:t>22</w:t>
      </w:r>
      <w:r w:rsidR="008961A7">
        <w:rPr>
          <w:rFonts w:eastAsia="Times New Roman" w:cs="Calibri"/>
          <w:sz w:val="22"/>
          <w:szCs w:val="22"/>
        </w:rPr>
        <w:t xml:space="preserve">- </w:t>
      </w:r>
      <w:r w:rsidR="008961A7">
        <w:rPr>
          <w:rFonts w:eastAsia="Times New Roman" w:cs="Calibri"/>
          <w:b/>
          <w:sz w:val="22"/>
          <w:szCs w:val="22"/>
        </w:rPr>
        <w:t>JURADO DE CONCURSO</w:t>
      </w:r>
      <w:r w:rsidR="008961A7">
        <w:rPr>
          <w:rFonts w:eastAsia="Times New Roman" w:cs="Calibri"/>
          <w:sz w:val="22"/>
          <w:szCs w:val="22"/>
        </w:rPr>
        <w:t>:</w:t>
      </w:r>
      <w:r w:rsidR="008961A7">
        <w:rPr>
          <w:rFonts w:eastAsia="Times New Roman" w:cs="Calibri"/>
          <w:b/>
          <w:sz w:val="22"/>
          <w:szCs w:val="22"/>
        </w:rPr>
        <w:t xml:space="preserve"> </w:t>
      </w:r>
      <w:r w:rsidR="008961A7">
        <w:rPr>
          <w:rFonts w:eastAsia="Times New Roman" w:cs="Calibri"/>
          <w:sz w:val="22"/>
          <w:szCs w:val="22"/>
        </w:rPr>
        <w:t>Son los casos en que la/el profesional fuere designado</w:t>
      </w:r>
      <w:r w:rsidR="008961A7">
        <w:rPr>
          <w:rFonts w:eastAsia="Times New Roman" w:cs="Calibri"/>
          <w:b/>
          <w:sz w:val="22"/>
          <w:szCs w:val="22"/>
        </w:rPr>
        <w:t xml:space="preserve"> </w:t>
      </w:r>
      <w:r w:rsidR="00196755">
        <w:rPr>
          <w:rFonts w:eastAsia="Times New Roman" w:cs="Calibri"/>
          <w:sz w:val="22"/>
          <w:szCs w:val="22"/>
        </w:rPr>
        <w:t>miembro</w:t>
      </w:r>
      <w:r w:rsidR="008961A7">
        <w:rPr>
          <w:rFonts w:eastAsia="Times New Roman" w:cs="Calibri"/>
          <w:sz w:val="22"/>
          <w:szCs w:val="22"/>
        </w:rPr>
        <w:t xml:space="preserve"> de un Jurado o función análoga y que la tarea a desarrollar implique la lectura y el análisis de presentaciones y la redacción del correspondiente Dictamen Específico.</w:t>
      </w:r>
    </w:p>
    <w:p w:rsidR="008961A7" w:rsidRDefault="008961A7">
      <w:pPr>
        <w:spacing w:line="300" w:lineRule="auto"/>
        <w:ind w:left="227"/>
        <w:jc w:val="both"/>
      </w:pPr>
      <w:r>
        <w:rPr>
          <w:rFonts w:eastAsia="Times New Roman" w:cs="Calibri"/>
          <w:sz w:val="22"/>
          <w:szCs w:val="22"/>
        </w:rPr>
        <w:t>Presupuestar por valor hora, mas parámetros</w:t>
      </w:r>
      <w:r w:rsidR="007D43D1">
        <w:rPr>
          <w:rFonts w:eastAsia="Times New Roman" w:cs="Calibri"/>
          <w:sz w:val="22"/>
          <w:szCs w:val="22"/>
        </w:rPr>
        <w:t>.</w:t>
      </w:r>
    </w:p>
    <w:p w:rsidR="008961A7" w:rsidRDefault="008961A7">
      <w:pPr>
        <w:spacing w:line="0" w:lineRule="atLeast"/>
        <w:ind w:left="1260"/>
        <w:rPr>
          <w:rFonts w:eastAsia="Times New Roman" w:cs="Calibri"/>
          <w:sz w:val="22"/>
          <w:szCs w:val="22"/>
        </w:rPr>
      </w:pPr>
    </w:p>
    <w:p w:rsidR="008961A7" w:rsidRDefault="00F80039" w:rsidP="0035582B">
      <w:pPr>
        <w:spacing w:line="300" w:lineRule="auto"/>
        <w:ind w:firstLine="227"/>
        <w:jc w:val="both"/>
      </w:pPr>
      <w:r w:rsidRPr="00226A8C">
        <w:rPr>
          <w:rFonts w:eastAsia="Times New Roman" w:cs="Calibri"/>
          <w:b/>
          <w:sz w:val="22"/>
          <w:szCs w:val="22"/>
        </w:rPr>
        <w:t>23</w:t>
      </w:r>
      <w:r w:rsidR="008961A7">
        <w:rPr>
          <w:rFonts w:eastAsia="Times New Roman" w:cs="Calibri"/>
          <w:b/>
          <w:sz w:val="22"/>
          <w:szCs w:val="22"/>
        </w:rPr>
        <w:t xml:space="preserve">- PUBLICACIONES: </w:t>
      </w:r>
      <w:r w:rsidR="008961A7">
        <w:rPr>
          <w:rFonts w:eastAsia="Times New Roman" w:cs="Calibri"/>
          <w:sz w:val="22"/>
          <w:szCs w:val="22"/>
        </w:rPr>
        <w:t>Trabajos científicos de investigación o SISTEMATIZACIÓN de</w:t>
      </w:r>
      <w:r w:rsidR="008961A7">
        <w:rPr>
          <w:rFonts w:eastAsia="Times New Roman" w:cs="Calibri"/>
          <w:b/>
          <w:sz w:val="22"/>
          <w:szCs w:val="22"/>
        </w:rPr>
        <w:t xml:space="preserve"> </w:t>
      </w:r>
      <w:r w:rsidR="008961A7">
        <w:rPr>
          <w:rFonts w:eastAsia="Times New Roman" w:cs="Calibri"/>
          <w:sz w:val="22"/>
          <w:szCs w:val="22"/>
        </w:rPr>
        <w:t>experiencias.</w:t>
      </w:r>
    </w:p>
    <w:p w:rsidR="008961A7" w:rsidRDefault="008961A7">
      <w:pPr>
        <w:spacing w:line="300" w:lineRule="auto"/>
        <w:ind w:left="283"/>
        <w:jc w:val="both"/>
      </w:pPr>
      <w:r>
        <w:rPr>
          <w:rFonts w:eastAsia="Times New Roman" w:cs="Calibri"/>
          <w:sz w:val="22"/>
          <w:szCs w:val="22"/>
        </w:rPr>
        <w:t>Presupuestar por valor hora profesional que insuma</w:t>
      </w:r>
      <w:r w:rsidR="00606F9A">
        <w:rPr>
          <w:rFonts w:eastAsia="Times New Roman" w:cs="Calibri"/>
          <w:sz w:val="22"/>
          <w:szCs w:val="22"/>
        </w:rPr>
        <w:t>.</w:t>
      </w:r>
    </w:p>
    <w:p w:rsidR="008961A7" w:rsidRDefault="008961A7">
      <w:pPr>
        <w:spacing w:line="200" w:lineRule="exact"/>
        <w:jc w:val="both"/>
        <w:rPr>
          <w:rFonts w:eastAsia="Times New Roman" w:cs="Calibri"/>
          <w:sz w:val="22"/>
          <w:szCs w:val="22"/>
        </w:rPr>
      </w:pPr>
    </w:p>
    <w:p w:rsidR="008961A7" w:rsidRDefault="008961A7">
      <w:pPr>
        <w:spacing w:line="209" w:lineRule="exact"/>
        <w:jc w:val="both"/>
        <w:rPr>
          <w:rFonts w:eastAsia="Times New Roman" w:cs="Calibri"/>
          <w:sz w:val="22"/>
          <w:szCs w:val="22"/>
        </w:rPr>
      </w:pPr>
    </w:p>
    <w:p w:rsidR="008961A7" w:rsidRDefault="00F80039">
      <w:pPr>
        <w:spacing w:line="312" w:lineRule="auto"/>
        <w:ind w:left="227"/>
        <w:jc w:val="both"/>
      </w:pPr>
      <w:r w:rsidRPr="00226A8C">
        <w:rPr>
          <w:rFonts w:eastAsia="Times New Roman" w:cs="Calibri"/>
          <w:b/>
          <w:sz w:val="22"/>
          <w:szCs w:val="22"/>
        </w:rPr>
        <w:t>24</w:t>
      </w:r>
      <w:r w:rsidR="008961A7" w:rsidRPr="00226A8C">
        <w:rPr>
          <w:rFonts w:eastAsia="Times New Roman" w:cs="Calibri"/>
          <w:b/>
          <w:sz w:val="22"/>
          <w:szCs w:val="22"/>
        </w:rPr>
        <w:t>-</w:t>
      </w:r>
      <w:r w:rsidR="008961A7">
        <w:rPr>
          <w:rFonts w:eastAsia="Times New Roman" w:cs="Calibri"/>
          <w:sz w:val="22"/>
          <w:szCs w:val="22"/>
        </w:rPr>
        <w:t xml:space="preserve"> </w:t>
      </w:r>
      <w:r w:rsidR="008961A7">
        <w:rPr>
          <w:rFonts w:eastAsia="Times New Roman" w:cs="Calibri"/>
          <w:b/>
          <w:sz w:val="22"/>
          <w:szCs w:val="22"/>
        </w:rPr>
        <w:t xml:space="preserve">INTERVENCION EN SITUACION DE EMERGENCIA O CATASTROFES: </w:t>
      </w:r>
      <w:r w:rsidR="008961A7">
        <w:rPr>
          <w:rFonts w:eastAsia="Times New Roman" w:cs="Calibri"/>
          <w:sz w:val="22"/>
          <w:szCs w:val="22"/>
        </w:rPr>
        <w:t>proceso de</w:t>
      </w:r>
      <w:r w:rsidR="008961A7">
        <w:rPr>
          <w:rFonts w:eastAsia="Times New Roman" w:cs="Calibri"/>
          <w:b/>
          <w:sz w:val="22"/>
          <w:szCs w:val="22"/>
        </w:rPr>
        <w:t xml:space="preserve"> </w:t>
      </w:r>
      <w:r w:rsidR="008961A7">
        <w:rPr>
          <w:rFonts w:eastAsia="Times New Roman" w:cs="Calibri"/>
          <w:sz w:val="22"/>
          <w:szCs w:val="22"/>
        </w:rPr>
        <w:t>intervención en situaciones de catástrofes que requiere acciones de movilización y coordinación para dar respuesta adecuada. Presupuestar por valor hora profesional que insuma, más parámetros.</w:t>
      </w:r>
      <w:r w:rsidR="00A627B8">
        <w:rPr>
          <w:rFonts w:eastAsia="Times New Roman" w:cs="Calibri"/>
          <w:sz w:val="22"/>
          <w:szCs w:val="22"/>
        </w:rPr>
        <w:t xml:space="preserve"> (Considerar como esencial para el desempeño profesional Insumos y materiales acordes al contexto de trabajo y la exposición a situaciones de riesgo que pudieran desencadenarse)</w:t>
      </w:r>
      <w:r w:rsidR="00226A8C">
        <w:rPr>
          <w:rFonts w:eastAsia="Times New Roman" w:cs="Calibri"/>
          <w:sz w:val="22"/>
          <w:szCs w:val="22"/>
        </w:rPr>
        <w:t>.</w:t>
      </w:r>
    </w:p>
    <w:p w:rsidR="008961A7" w:rsidRDefault="008961A7">
      <w:pPr>
        <w:spacing w:line="63" w:lineRule="exact"/>
        <w:rPr>
          <w:rFonts w:eastAsia="Times New Roman" w:cs="Calibri"/>
          <w:sz w:val="22"/>
          <w:szCs w:val="22"/>
        </w:rPr>
      </w:pPr>
    </w:p>
    <w:p w:rsidR="008961A7" w:rsidRDefault="008961A7">
      <w:pPr>
        <w:spacing w:line="0" w:lineRule="atLeast"/>
        <w:ind w:left="227"/>
        <w:rPr>
          <w:rFonts w:eastAsia="Times New Roman" w:cs="Calibri"/>
          <w:b/>
          <w:sz w:val="22"/>
          <w:szCs w:val="22"/>
        </w:rPr>
      </w:pPr>
    </w:p>
    <w:p w:rsidR="008961A7" w:rsidRDefault="00F80039">
      <w:pPr>
        <w:spacing w:line="0" w:lineRule="atLeast"/>
        <w:ind w:left="227"/>
      </w:pPr>
      <w:r w:rsidRPr="00226A8C">
        <w:rPr>
          <w:rFonts w:eastAsia="Times New Roman" w:cs="Calibri"/>
          <w:b/>
          <w:sz w:val="22"/>
          <w:szCs w:val="22"/>
        </w:rPr>
        <w:t>25</w:t>
      </w:r>
      <w:r w:rsidR="008961A7" w:rsidRPr="00226A8C">
        <w:rPr>
          <w:rFonts w:eastAsia="Times New Roman" w:cs="Calibri"/>
          <w:b/>
          <w:sz w:val="22"/>
          <w:szCs w:val="22"/>
        </w:rPr>
        <w:t>-</w:t>
      </w:r>
      <w:r w:rsidR="008961A7">
        <w:rPr>
          <w:rFonts w:eastAsia="Times New Roman" w:cs="Calibri"/>
          <w:sz w:val="22"/>
          <w:szCs w:val="22"/>
        </w:rPr>
        <w:t xml:space="preserve"> </w:t>
      </w:r>
      <w:r w:rsidR="008961A7">
        <w:rPr>
          <w:rFonts w:eastAsia="Times New Roman" w:cs="Calibri"/>
          <w:b/>
          <w:sz w:val="22"/>
          <w:szCs w:val="22"/>
        </w:rPr>
        <w:t>INTERVENCIONES EN GUARDIA</w:t>
      </w:r>
    </w:p>
    <w:p w:rsidR="008961A7" w:rsidRDefault="008961A7">
      <w:pPr>
        <w:spacing w:line="75" w:lineRule="exact"/>
        <w:rPr>
          <w:rFonts w:eastAsia="Times New Roman" w:cs="Calibri"/>
          <w:b/>
          <w:sz w:val="22"/>
          <w:szCs w:val="22"/>
        </w:rPr>
      </w:pPr>
    </w:p>
    <w:p w:rsidR="008961A7" w:rsidRDefault="008961A7">
      <w:pPr>
        <w:spacing w:line="300" w:lineRule="auto"/>
        <w:ind w:left="227"/>
        <w:jc w:val="both"/>
        <w:rPr>
          <w:rFonts w:eastAsia="Times New Roman" w:cs="Calibri"/>
          <w:sz w:val="22"/>
          <w:szCs w:val="22"/>
        </w:rPr>
      </w:pPr>
      <w:r>
        <w:rPr>
          <w:rFonts w:eastAsia="Times New Roman" w:cs="Calibri"/>
          <w:sz w:val="22"/>
          <w:szCs w:val="22"/>
        </w:rPr>
        <w:t>Proceso de intervención en el marco de un dispositivo de Urgencia hospitalaria y/o policlínicas con prestación de urgencia. Dicha intervención consistirá en la realización de una primera evaluación diagnóstica y abordar aquellas dificultades sociales que influyen en el proceso de salud- enfermedad. Dicha evaluación permitirá planificar alternativas de intervención a ponerse en práctica desde el encuadre de guardia o facilitará la intervención que continuará el</w:t>
      </w:r>
      <w:r w:rsidR="00410240">
        <w:rPr>
          <w:rFonts w:eastAsia="Times New Roman" w:cs="Calibri"/>
          <w:sz w:val="22"/>
          <w:szCs w:val="22"/>
        </w:rPr>
        <w:t xml:space="preserve"> TS del servicio donde el </w:t>
      </w:r>
      <w:proofErr w:type="spellStart"/>
      <w:r w:rsidR="00410240">
        <w:rPr>
          <w:rFonts w:eastAsia="Times New Roman" w:cs="Calibri"/>
          <w:sz w:val="22"/>
          <w:szCs w:val="22"/>
        </w:rPr>
        <w:t>sujetx</w:t>
      </w:r>
      <w:proofErr w:type="spellEnd"/>
      <w:r w:rsidR="00410240">
        <w:rPr>
          <w:rFonts w:eastAsia="Times New Roman" w:cs="Calibri"/>
          <w:sz w:val="22"/>
          <w:szCs w:val="22"/>
        </w:rPr>
        <w:t xml:space="preserve"> sea </w:t>
      </w:r>
      <w:proofErr w:type="spellStart"/>
      <w:r w:rsidR="00410240">
        <w:rPr>
          <w:rFonts w:eastAsia="Times New Roman" w:cs="Calibri"/>
          <w:sz w:val="22"/>
          <w:szCs w:val="22"/>
        </w:rPr>
        <w:t>internadx</w:t>
      </w:r>
      <w:proofErr w:type="spellEnd"/>
      <w:r w:rsidR="009B1E45">
        <w:rPr>
          <w:rFonts w:eastAsia="Times New Roman" w:cs="Calibri"/>
          <w:sz w:val="22"/>
          <w:szCs w:val="22"/>
        </w:rPr>
        <w:t xml:space="preserve"> y/o </w:t>
      </w:r>
      <w:proofErr w:type="spellStart"/>
      <w:r w:rsidR="009B1E45">
        <w:rPr>
          <w:rFonts w:eastAsia="Times New Roman" w:cs="Calibri"/>
          <w:sz w:val="22"/>
          <w:szCs w:val="22"/>
        </w:rPr>
        <w:t>atendidx</w:t>
      </w:r>
      <w:proofErr w:type="spellEnd"/>
      <w:r>
        <w:rPr>
          <w:rFonts w:eastAsia="Times New Roman" w:cs="Calibri"/>
          <w:sz w:val="22"/>
          <w:szCs w:val="22"/>
        </w:rPr>
        <w:t xml:space="preserve"> por consultorio externo.</w:t>
      </w:r>
    </w:p>
    <w:p w:rsidR="008848DE" w:rsidRDefault="008848DE">
      <w:pPr>
        <w:spacing w:line="300" w:lineRule="auto"/>
        <w:ind w:left="227"/>
        <w:jc w:val="both"/>
      </w:pPr>
    </w:p>
    <w:p w:rsidR="008961A7" w:rsidRPr="004068DB" w:rsidRDefault="00DA3741">
      <w:pPr>
        <w:numPr>
          <w:ilvl w:val="1"/>
          <w:numId w:val="1"/>
        </w:numPr>
        <w:tabs>
          <w:tab w:val="left" w:pos="1980"/>
        </w:tabs>
        <w:spacing w:line="0" w:lineRule="atLeast"/>
        <w:ind w:left="1980" w:hanging="352"/>
        <w:rPr>
          <w:b/>
          <w:color w:val="000000" w:themeColor="text1"/>
        </w:rPr>
      </w:pPr>
      <w:r w:rsidRPr="004068DB">
        <w:rPr>
          <w:rFonts w:eastAsia="Times New Roman" w:cs="Calibri"/>
          <w:b/>
          <w:color w:val="000000" w:themeColor="text1"/>
          <w:sz w:val="22"/>
          <w:szCs w:val="22"/>
        </w:rPr>
        <w:t>De 48 horas – Valor 144</w:t>
      </w:r>
      <w:r w:rsidR="008961A7" w:rsidRPr="004068DB">
        <w:rPr>
          <w:rFonts w:eastAsia="Times New Roman" w:cs="Calibri"/>
          <w:b/>
          <w:color w:val="000000" w:themeColor="text1"/>
          <w:sz w:val="22"/>
          <w:szCs w:val="22"/>
        </w:rPr>
        <w:t xml:space="preserve"> UTS ($28800)</w:t>
      </w:r>
    </w:p>
    <w:p w:rsidR="008961A7" w:rsidRPr="004068DB" w:rsidRDefault="008961A7">
      <w:pPr>
        <w:spacing w:line="73" w:lineRule="exact"/>
        <w:rPr>
          <w:rFonts w:eastAsia="Courier New" w:cs="Calibri"/>
          <w:b/>
          <w:color w:val="000000" w:themeColor="text1"/>
          <w:sz w:val="22"/>
          <w:szCs w:val="22"/>
        </w:rPr>
      </w:pPr>
    </w:p>
    <w:p w:rsidR="008961A7" w:rsidRPr="004068DB" w:rsidRDefault="00DA3741">
      <w:pPr>
        <w:numPr>
          <w:ilvl w:val="1"/>
          <w:numId w:val="1"/>
        </w:numPr>
        <w:tabs>
          <w:tab w:val="left" w:pos="1980"/>
        </w:tabs>
        <w:spacing w:line="0" w:lineRule="atLeast"/>
        <w:ind w:left="1980" w:hanging="352"/>
        <w:rPr>
          <w:b/>
          <w:color w:val="000000" w:themeColor="text1"/>
        </w:rPr>
      </w:pPr>
      <w:r w:rsidRPr="004068DB">
        <w:rPr>
          <w:rFonts w:eastAsia="Times New Roman" w:cs="Calibri"/>
          <w:b/>
          <w:color w:val="000000" w:themeColor="text1"/>
          <w:sz w:val="22"/>
          <w:szCs w:val="22"/>
        </w:rPr>
        <w:t>De 24 horas – Valor 72</w:t>
      </w:r>
      <w:r w:rsidR="008961A7" w:rsidRPr="004068DB">
        <w:rPr>
          <w:rFonts w:eastAsia="Times New Roman" w:cs="Calibri"/>
          <w:b/>
          <w:color w:val="000000" w:themeColor="text1"/>
          <w:sz w:val="22"/>
          <w:szCs w:val="22"/>
        </w:rPr>
        <w:t xml:space="preserve"> UTS ( $ 14400)</w:t>
      </w:r>
    </w:p>
    <w:p w:rsidR="008961A7" w:rsidRPr="004068DB" w:rsidRDefault="008961A7">
      <w:pPr>
        <w:spacing w:line="73" w:lineRule="exact"/>
        <w:rPr>
          <w:rFonts w:eastAsia="Courier New" w:cs="Calibri"/>
          <w:b/>
          <w:color w:val="000000" w:themeColor="text1"/>
          <w:sz w:val="22"/>
          <w:szCs w:val="22"/>
        </w:rPr>
      </w:pPr>
    </w:p>
    <w:p w:rsidR="008961A7" w:rsidRPr="004068DB" w:rsidRDefault="00DA3741">
      <w:pPr>
        <w:numPr>
          <w:ilvl w:val="1"/>
          <w:numId w:val="1"/>
        </w:numPr>
        <w:tabs>
          <w:tab w:val="left" w:pos="1980"/>
        </w:tabs>
        <w:spacing w:line="0" w:lineRule="atLeast"/>
        <w:ind w:left="1980" w:hanging="352"/>
        <w:rPr>
          <w:b/>
          <w:color w:val="000000" w:themeColor="text1"/>
        </w:rPr>
      </w:pPr>
      <w:r w:rsidRPr="004068DB">
        <w:rPr>
          <w:rFonts w:eastAsia="Times New Roman" w:cs="Calibri"/>
          <w:b/>
          <w:color w:val="000000" w:themeColor="text1"/>
          <w:sz w:val="22"/>
          <w:szCs w:val="22"/>
        </w:rPr>
        <w:t>De 12 horas - Valor 36</w:t>
      </w:r>
      <w:r w:rsidR="008961A7" w:rsidRPr="004068DB">
        <w:rPr>
          <w:rFonts w:eastAsia="Times New Roman" w:cs="Calibri"/>
          <w:b/>
          <w:color w:val="000000" w:themeColor="text1"/>
          <w:sz w:val="22"/>
          <w:szCs w:val="22"/>
        </w:rPr>
        <w:t xml:space="preserve"> UTS ($7200)</w:t>
      </w:r>
    </w:p>
    <w:p w:rsidR="008961A7" w:rsidRDefault="008961A7">
      <w:pPr>
        <w:spacing w:line="73" w:lineRule="exact"/>
        <w:rPr>
          <w:rFonts w:eastAsia="Courier New" w:cs="Calibri"/>
          <w:sz w:val="22"/>
          <w:szCs w:val="22"/>
        </w:rPr>
      </w:pPr>
    </w:p>
    <w:p w:rsidR="008961A7" w:rsidRDefault="008961A7">
      <w:pPr>
        <w:numPr>
          <w:ilvl w:val="1"/>
          <w:numId w:val="1"/>
        </w:numPr>
        <w:tabs>
          <w:tab w:val="left" w:pos="1980"/>
        </w:tabs>
        <w:spacing w:line="324" w:lineRule="auto"/>
        <w:ind w:left="1980" w:right="20" w:hanging="352"/>
      </w:pPr>
      <w:r w:rsidRPr="004068DB">
        <w:rPr>
          <w:rFonts w:eastAsia="Times New Roman" w:cs="Calibri"/>
          <w:b/>
          <w:sz w:val="22"/>
          <w:szCs w:val="22"/>
        </w:rPr>
        <w:t xml:space="preserve">Pasiva </w:t>
      </w:r>
      <w:r>
        <w:rPr>
          <w:rFonts w:eastAsia="Times New Roman" w:cs="Calibri"/>
          <w:sz w:val="22"/>
          <w:szCs w:val="22"/>
        </w:rPr>
        <w:t>– Presupuestar según hora profesional o cantidad de UTS que insuma la actividad.</w:t>
      </w:r>
    </w:p>
    <w:p w:rsidR="004D7689" w:rsidRDefault="004D7689">
      <w:pPr>
        <w:tabs>
          <w:tab w:val="left" w:pos="1980"/>
        </w:tabs>
        <w:spacing w:line="324" w:lineRule="auto"/>
        <w:ind w:left="1980" w:right="20" w:hanging="352"/>
        <w:rPr>
          <w:rFonts w:eastAsia="Times New Roman" w:cs="Calibri"/>
          <w:sz w:val="22"/>
          <w:szCs w:val="22"/>
        </w:rPr>
      </w:pPr>
      <w:bookmarkStart w:id="1" w:name="_GoBack"/>
      <w:bookmarkEnd w:id="1"/>
    </w:p>
    <w:p w:rsidR="00BA7C53" w:rsidRDefault="00F80039" w:rsidP="00DA3741">
      <w:pPr>
        <w:spacing w:line="0" w:lineRule="atLeast"/>
        <w:ind w:left="227"/>
        <w:jc w:val="both"/>
        <w:rPr>
          <w:rFonts w:cs="Calibri"/>
          <w:sz w:val="22"/>
          <w:szCs w:val="22"/>
        </w:rPr>
      </w:pPr>
      <w:r w:rsidRPr="00226A8C">
        <w:rPr>
          <w:rFonts w:eastAsia="Times New Roman" w:cs="Calibri"/>
          <w:b/>
          <w:sz w:val="22"/>
          <w:szCs w:val="22"/>
        </w:rPr>
        <w:t>26</w:t>
      </w:r>
      <w:r w:rsidR="008961A7">
        <w:rPr>
          <w:rFonts w:eastAsia="Times New Roman" w:cs="Calibri"/>
          <w:sz w:val="22"/>
          <w:szCs w:val="22"/>
        </w:rPr>
        <w:t xml:space="preserve">- </w:t>
      </w:r>
      <w:r w:rsidR="008961A7">
        <w:rPr>
          <w:rFonts w:eastAsia="Times New Roman" w:cs="Calibri"/>
          <w:b/>
          <w:sz w:val="22"/>
          <w:szCs w:val="22"/>
        </w:rPr>
        <w:t>COORDINACION DE GRUPOS</w:t>
      </w:r>
      <w:r w:rsidR="00A734F4">
        <w:rPr>
          <w:rFonts w:eastAsia="Times New Roman" w:cs="Calibri"/>
          <w:b/>
          <w:sz w:val="22"/>
          <w:szCs w:val="22"/>
        </w:rPr>
        <w:t>,</w:t>
      </w:r>
      <w:r w:rsidR="00DA3741">
        <w:rPr>
          <w:rFonts w:eastAsia="Times New Roman" w:cs="Calibri"/>
          <w:b/>
          <w:sz w:val="22"/>
          <w:szCs w:val="22"/>
        </w:rPr>
        <w:t xml:space="preserve"> TALLERES</w:t>
      </w:r>
      <w:r w:rsidR="00A734F4">
        <w:rPr>
          <w:rFonts w:eastAsia="Times New Roman" w:cs="Calibri"/>
          <w:b/>
          <w:sz w:val="22"/>
          <w:szCs w:val="22"/>
        </w:rPr>
        <w:t xml:space="preserve"> y/o ESPACIOS</w:t>
      </w:r>
      <w:r w:rsidR="00DA3741">
        <w:rPr>
          <w:rFonts w:eastAsia="Times New Roman" w:cs="Calibri"/>
          <w:b/>
          <w:sz w:val="22"/>
          <w:szCs w:val="22"/>
        </w:rPr>
        <w:t xml:space="preserve">: </w:t>
      </w:r>
      <w:r w:rsidR="008961A7">
        <w:rPr>
          <w:rFonts w:cs="Calibri"/>
          <w:sz w:val="22"/>
          <w:szCs w:val="22"/>
        </w:rPr>
        <w:t xml:space="preserve"> </w:t>
      </w:r>
    </w:p>
    <w:p w:rsidR="00DA3741" w:rsidRDefault="008961A7" w:rsidP="00DA3741">
      <w:pPr>
        <w:spacing w:line="0" w:lineRule="atLeast"/>
        <w:ind w:left="227"/>
        <w:jc w:val="both"/>
      </w:pPr>
      <w:r>
        <w:rPr>
          <w:rFonts w:eastAsia="Times New Roman" w:cs="Calibri"/>
          <w:sz w:val="22"/>
          <w:szCs w:val="22"/>
        </w:rPr>
        <w:lastRenderedPageBreak/>
        <w:t>Incluye la planificación de la actividad, la ejecución, la reseña o crónica y la evaluación.</w:t>
      </w:r>
    </w:p>
    <w:p w:rsidR="00DA3741" w:rsidRPr="003B0067" w:rsidRDefault="008961A7" w:rsidP="00DA3741">
      <w:pPr>
        <w:spacing w:line="0" w:lineRule="atLeast"/>
        <w:ind w:left="227"/>
        <w:jc w:val="both"/>
        <w:rPr>
          <w:b/>
          <w:color w:val="000000" w:themeColor="text1"/>
        </w:rPr>
      </w:pPr>
      <w:r>
        <w:rPr>
          <w:rFonts w:eastAsia="Times New Roman" w:cs="Calibri"/>
          <w:sz w:val="22"/>
          <w:szCs w:val="22"/>
        </w:rPr>
        <w:t xml:space="preserve">Se estimará como tiempo mínimo para esta prestación </w:t>
      </w:r>
      <w:r w:rsidRPr="003B0067">
        <w:rPr>
          <w:rFonts w:eastAsia="Times New Roman" w:cs="Calibri"/>
          <w:b/>
          <w:color w:val="000000" w:themeColor="text1"/>
          <w:sz w:val="22"/>
          <w:szCs w:val="22"/>
        </w:rPr>
        <w:t>2</w:t>
      </w:r>
      <w:r w:rsidR="003B0067" w:rsidRPr="003B0067">
        <w:rPr>
          <w:rFonts w:eastAsia="Times New Roman" w:cs="Calibri"/>
          <w:b/>
          <w:color w:val="000000" w:themeColor="text1"/>
          <w:sz w:val="22"/>
          <w:szCs w:val="22"/>
        </w:rPr>
        <w:t xml:space="preserve"> hs. </w:t>
      </w:r>
      <w:r w:rsidR="00DA3741" w:rsidRPr="003B0067">
        <w:rPr>
          <w:rFonts w:eastAsia="Times New Roman" w:cs="Calibri"/>
          <w:b/>
          <w:color w:val="000000" w:themeColor="text1"/>
          <w:sz w:val="22"/>
          <w:szCs w:val="22"/>
        </w:rPr>
        <w:t>de intervención profesional, 6</w:t>
      </w:r>
      <w:r w:rsidR="003B0067" w:rsidRPr="003B0067">
        <w:rPr>
          <w:rFonts w:eastAsia="Times New Roman" w:cs="Calibri"/>
          <w:b/>
          <w:color w:val="000000" w:themeColor="text1"/>
          <w:sz w:val="22"/>
          <w:szCs w:val="22"/>
        </w:rPr>
        <w:t xml:space="preserve"> </w:t>
      </w:r>
      <w:r w:rsidR="00DA3741" w:rsidRPr="003B0067">
        <w:rPr>
          <w:rFonts w:eastAsia="Times New Roman" w:cs="Calibri"/>
          <w:b/>
          <w:color w:val="000000" w:themeColor="text1"/>
          <w:sz w:val="22"/>
          <w:szCs w:val="22"/>
        </w:rPr>
        <w:t>UTS.</w:t>
      </w:r>
    </w:p>
    <w:p w:rsidR="008961A7" w:rsidRPr="00226A8C" w:rsidRDefault="008961A7" w:rsidP="00DA3741">
      <w:pPr>
        <w:spacing w:line="0" w:lineRule="atLeast"/>
        <w:ind w:left="227"/>
        <w:jc w:val="both"/>
        <w:rPr>
          <w:rFonts w:eastAsia="Times New Roman" w:cs="Calibri"/>
          <w:sz w:val="22"/>
          <w:szCs w:val="22"/>
        </w:rPr>
      </w:pPr>
      <w:r>
        <w:rPr>
          <w:rFonts w:eastAsia="Times New Roman" w:cs="Calibri"/>
          <w:sz w:val="22"/>
          <w:szCs w:val="22"/>
        </w:rPr>
        <w:t xml:space="preserve">Presupuestar por valor hora más parámetros. </w:t>
      </w:r>
    </w:p>
    <w:p w:rsidR="008961A7" w:rsidRDefault="008961A7">
      <w:pPr>
        <w:spacing w:line="209" w:lineRule="exact"/>
        <w:jc w:val="both"/>
        <w:rPr>
          <w:rFonts w:eastAsia="Times New Roman" w:cs="Calibri"/>
          <w:sz w:val="22"/>
          <w:szCs w:val="22"/>
        </w:rPr>
      </w:pPr>
    </w:p>
    <w:p w:rsidR="002B1369" w:rsidRDefault="00F80039">
      <w:pPr>
        <w:spacing w:line="300" w:lineRule="auto"/>
        <w:ind w:left="283"/>
        <w:jc w:val="both"/>
        <w:rPr>
          <w:rFonts w:eastAsia="Times New Roman" w:cs="Calibri"/>
          <w:b/>
          <w:sz w:val="22"/>
          <w:szCs w:val="22"/>
        </w:rPr>
      </w:pPr>
      <w:r>
        <w:rPr>
          <w:rFonts w:eastAsia="Times New Roman" w:cs="Calibri"/>
          <w:sz w:val="22"/>
          <w:szCs w:val="22"/>
        </w:rPr>
        <w:t>27</w:t>
      </w:r>
      <w:r w:rsidR="008961A7">
        <w:rPr>
          <w:rFonts w:eastAsia="Times New Roman" w:cs="Calibri"/>
          <w:sz w:val="22"/>
          <w:szCs w:val="22"/>
        </w:rPr>
        <w:t xml:space="preserve">- </w:t>
      </w:r>
      <w:r w:rsidR="008961A7">
        <w:rPr>
          <w:rFonts w:eastAsia="Times New Roman" w:cs="Calibri"/>
          <w:b/>
          <w:sz w:val="22"/>
          <w:szCs w:val="22"/>
        </w:rPr>
        <w:t>PARTICIPANTE COMO DISERTANTE- CONFERENCISTA:</w:t>
      </w:r>
    </w:p>
    <w:p w:rsidR="008961A7" w:rsidRDefault="008961A7">
      <w:pPr>
        <w:spacing w:line="300" w:lineRule="auto"/>
        <w:ind w:left="283"/>
        <w:jc w:val="both"/>
      </w:pPr>
      <w:r>
        <w:rPr>
          <w:rFonts w:eastAsia="Times New Roman" w:cs="Calibri"/>
          <w:b/>
          <w:sz w:val="22"/>
          <w:szCs w:val="22"/>
        </w:rPr>
        <w:t xml:space="preserve"> </w:t>
      </w:r>
      <w:r w:rsidR="001C4EAF">
        <w:rPr>
          <w:rFonts w:eastAsia="Times New Roman" w:cs="Calibri"/>
          <w:sz w:val="22"/>
          <w:szCs w:val="22"/>
        </w:rPr>
        <w:t xml:space="preserve">Incluye preparación de </w:t>
      </w:r>
      <w:r>
        <w:rPr>
          <w:rFonts w:eastAsia="Times New Roman" w:cs="Calibri"/>
          <w:sz w:val="22"/>
          <w:szCs w:val="22"/>
        </w:rPr>
        <w:t xml:space="preserve"> la</w:t>
      </w:r>
      <w:r>
        <w:rPr>
          <w:rFonts w:eastAsia="Times New Roman" w:cs="Calibri"/>
          <w:b/>
          <w:sz w:val="22"/>
          <w:szCs w:val="22"/>
        </w:rPr>
        <w:t xml:space="preserve"> </w:t>
      </w:r>
      <w:r>
        <w:rPr>
          <w:rFonts w:eastAsia="Times New Roman" w:cs="Calibri"/>
          <w:sz w:val="22"/>
          <w:szCs w:val="22"/>
        </w:rPr>
        <w:t>conferencia o disertación, y el desarrollo de la misma.</w:t>
      </w:r>
      <w:r>
        <w:rPr>
          <w:rFonts w:cs="Calibri"/>
          <w:sz w:val="22"/>
          <w:szCs w:val="22"/>
        </w:rPr>
        <w:t xml:space="preserve"> </w:t>
      </w:r>
      <w:r>
        <w:rPr>
          <w:rFonts w:eastAsia="Times New Roman" w:cs="Calibri"/>
          <w:sz w:val="22"/>
          <w:szCs w:val="22"/>
        </w:rPr>
        <w:t xml:space="preserve">Para fijar el arancel: </w:t>
      </w:r>
      <w:r w:rsidRPr="0054340C">
        <w:rPr>
          <w:rFonts w:eastAsia="Times New Roman" w:cs="Calibri"/>
          <w:b/>
          <w:sz w:val="22"/>
          <w:szCs w:val="22"/>
        </w:rPr>
        <w:t>multiplicar el valor hora profesional</w:t>
      </w:r>
      <w:r>
        <w:rPr>
          <w:rFonts w:eastAsia="Times New Roman" w:cs="Calibri"/>
          <w:sz w:val="22"/>
          <w:szCs w:val="22"/>
        </w:rPr>
        <w:t xml:space="preserve"> por el tiempo que dure la preparación y la disertación o conferencia. No incluye traslado y/o viáticos.</w:t>
      </w:r>
    </w:p>
    <w:p w:rsidR="003C1D00" w:rsidRDefault="003C1D00" w:rsidP="001A7643">
      <w:pPr>
        <w:spacing w:line="300" w:lineRule="auto"/>
        <w:jc w:val="both"/>
        <w:rPr>
          <w:rFonts w:eastAsia="Times New Roman" w:cs="Calibri"/>
          <w:sz w:val="22"/>
          <w:szCs w:val="22"/>
        </w:rPr>
      </w:pPr>
    </w:p>
    <w:p w:rsidR="003C1D00" w:rsidRDefault="003C1D00">
      <w:pPr>
        <w:spacing w:line="300" w:lineRule="auto"/>
        <w:ind w:left="283"/>
        <w:jc w:val="both"/>
      </w:pPr>
      <w:r w:rsidRPr="00B00407">
        <w:rPr>
          <w:rFonts w:eastAsia="Times New Roman" w:cs="Calibri"/>
          <w:b/>
          <w:sz w:val="22"/>
          <w:szCs w:val="22"/>
          <w:u w:val="single"/>
        </w:rPr>
        <w:t>Observaciones:</w:t>
      </w:r>
      <w:r>
        <w:rPr>
          <w:rFonts w:eastAsia="Times New Roman" w:cs="Calibri"/>
          <w:sz w:val="22"/>
          <w:szCs w:val="22"/>
        </w:rPr>
        <w:t xml:space="preserve"> cualquier situación de intervención del Trabajo Social no contemplada precedentemente, </w:t>
      </w:r>
      <w:r w:rsidR="00001D05">
        <w:rPr>
          <w:rFonts w:eastAsia="Times New Roman" w:cs="Calibri"/>
          <w:sz w:val="22"/>
          <w:szCs w:val="22"/>
        </w:rPr>
        <w:t xml:space="preserve"> </w:t>
      </w:r>
      <w:r>
        <w:rPr>
          <w:rFonts w:eastAsia="Times New Roman" w:cs="Calibri"/>
          <w:sz w:val="22"/>
          <w:szCs w:val="22"/>
        </w:rPr>
        <w:t>podría mensurarse en base al valor hora profesion</w:t>
      </w:r>
      <w:r w:rsidR="00D97B03">
        <w:rPr>
          <w:rFonts w:eastAsia="Times New Roman" w:cs="Calibri"/>
          <w:sz w:val="22"/>
          <w:szCs w:val="22"/>
        </w:rPr>
        <w:t>al que, por analogía y/o</w:t>
      </w:r>
      <w:r w:rsidR="00EB5C71">
        <w:rPr>
          <w:rFonts w:eastAsia="Times New Roman" w:cs="Calibri"/>
          <w:sz w:val="22"/>
          <w:szCs w:val="22"/>
        </w:rPr>
        <w:t xml:space="preserve"> semejanza</w:t>
      </w:r>
      <w:r w:rsidR="00D97B03">
        <w:rPr>
          <w:rFonts w:eastAsia="Times New Roman" w:cs="Calibri"/>
          <w:sz w:val="22"/>
          <w:szCs w:val="22"/>
        </w:rPr>
        <w:t xml:space="preserve"> se encuentre descripta en intervenciones </w:t>
      </w:r>
      <w:r w:rsidR="00B00407">
        <w:rPr>
          <w:rFonts w:eastAsia="Times New Roman" w:cs="Calibri"/>
          <w:sz w:val="22"/>
          <w:szCs w:val="22"/>
        </w:rPr>
        <w:t>anterio</w:t>
      </w:r>
      <w:r w:rsidR="00D97B03">
        <w:rPr>
          <w:rFonts w:eastAsia="Times New Roman" w:cs="Calibri"/>
          <w:sz w:val="22"/>
          <w:szCs w:val="22"/>
        </w:rPr>
        <w:t>res</w:t>
      </w:r>
      <w:r>
        <w:rPr>
          <w:rFonts w:eastAsia="Times New Roman" w:cs="Calibri"/>
          <w:sz w:val="22"/>
          <w:szCs w:val="22"/>
        </w:rPr>
        <w:t>.</w:t>
      </w:r>
    </w:p>
    <w:p w:rsidR="008961A7" w:rsidRDefault="008961A7">
      <w:pPr>
        <w:spacing w:line="0" w:lineRule="atLeast"/>
        <w:ind w:left="340"/>
        <w:rPr>
          <w:rFonts w:eastAsia="Times New Roman" w:cs="Calibri"/>
          <w:sz w:val="22"/>
          <w:szCs w:val="22"/>
        </w:rPr>
      </w:pPr>
    </w:p>
    <w:p w:rsidR="008961A7" w:rsidRDefault="008961A7">
      <w:pPr>
        <w:spacing w:line="276" w:lineRule="exact"/>
        <w:rPr>
          <w:rFonts w:eastAsia="Times New Roman" w:cs="Calibri"/>
          <w:sz w:val="22"/>
          <w:szCs w:val="22"/>
        </w:rPr>
      </w:pPr>
    </w:p>
    <w:p w:rsidR="008961A7" w:rsidRDefault="008961A7">
      <w:pPr>
        <w:spacing w:line="228" w:lineRule="auto"/>
        <w:ind w:left="260" w:right="260"/>
        <w:jc w:val="both"/>
      </w:pPr>
    </w:p>
    <w:sectPr w:rsidR="008961A7" w:rsidSect="00497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
      <w:lvlJc w:val="left"/>
      <w:pPr>
        <w:tabs>
          <w:tab w:val="num" w:pos="0"/>
        </w:tabs>
        <w:ind w:left="0" w:firstLine="0"/>
      </w:pPr>
      <w:rPr>
        <w:rFonts w:ascii="Liberation Serif" w:hAnsi="Liberation Serif" w:cs="Liberation Serif"/>
      </w:rPr>
    </w:lvl>
    <w:lvl w:ilvl="1">
      <w:start w:val="1"/>
      <w:numFmt w:val="bullet"/>
      <w:lvlText w:val="o"/>
      <w:lvlJc w:val="left"/>
      <w:pPr>
        <w:tabs>
          <w:tab w:val="num" w:pos="0"/>
        </w:tabs>
        <w:ind w:left="0" w:firstLine="0"/>
      </w:pPr>
      <w:rPr>
        <w:rFonts w:ascii="Liberation Serif" w:hAnsi="Liberation Serif" w:cs="Times New Roman"/>
        <w:sz w:val="24"/>
        <w:szCs w:val="22"/>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7222AF"/>
    <w:multiLevelType w:val="hybridMultilevel"/>
    <w:tmpl w:val="87147C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316EA"/>
    <w:rsid w:val="00001D05"/>
    <w:rsid w:val="0000785C"/>
    <w:rsid w:val="00041E69"/>
    <w:rsid w:val="000441EC"/>
    <w:rsid w:val="00081D7C"/>
    <w:rsid w:val="00090361"/>
    <w:rsid w:val="000B367B"/>
    <w:rsid w:val="000B38C6"/>
    <w:rsid w:val="000E11B2"/>
    <w:rsid w:val="000E5138"/>
    <w:rsid w:val="001116EA"/>
    <w:rsid w:val="00167F01"/>
    <w:rsid w:val="00196755"/>
    <w:rsid w:val="001A7643"/>
    <w:rsid w:val="001C4EAF"/>
    <w:rsid w:val="001E50E9"/>
    <w:rsid w:val="001E6BEF"/>
    <w:rsid w:val="002034EB"/>
    <w:rsid w:val="00226A8C"/>
    <w:rsid w:val="002430AA"/>
    <w:rsid w:val="002555A9"/>
    <w:rsid w:val="00282D8E"/>
    <w:rsid w:val="002B1369"/>
    <w:rsid w:val="002B38B7"/>
    <w:rsid w:val="002C4493"/>
    <w:rsid w:val="0035582B"/>
    <w:rsid w:val="003706D9"/>
    <w:rsid w:val="003A3CD2"/>
    <w:rsid w:val="003B0067"/>
    <w:rsid w:val="003B7BB5"/>
    <w:rsid w:val="003C1D00"/>
    <w:rsid w:val="003D6AED"/>
    <w:rsid w:val="004068DB"/>
    <w:rsid w:val="00410240"/>
    <w:rsid w:val="0042251A"/>
    <w:rsid w:val="0049784F"/>
    <w:rsid w:val="004B5978"/>
    <w:rsid w:val="004D10C6"/>
    <w:rsid w:val="004D7689"/>
    <w:rsid w:val="004E1D81"/>
    <w:rsid w:val="0054340C"/>
    <w:rsid w:val="00606F9A"/>
    <w:rsid w:val="006525CA"/>
    <w:rsid w:val="006564CF"/>
    <w:rsid w:val="00657441"/>
    <w:rsid w:val="00673CC3"/>
    <w:rsid w:val="00681ABC"/>
    <w:rsid w:val="00684C18"/>
    <w:rsid w:val="006D3576"/>
    <w:rsid w:val="006D70A5"/>
    <w:rsid w:val="006F261B"/>
    <w:rsid w:val="00741E07"/>
    <w:rsid w:val="007D209A"/>
    <w:rsid w:val="007D43D1"/>
    <w:rsid w:val="00870A53"/>
    <w:rsid w:val="008848DE"/>
    <w:rsid w:val="008926F4"/>
    <w:rsid w:val="008961A7"/>
    <w:rsid w:val="008A335B"/>
    <w:rsid w:val="008E4C98"/>
    <w:rsid w:val="00994AFE"/>
    <w:rsid w:val="009B1E45"/>
    <w:rsid w:val="009D58C7"/>
    <w:rsid w:val="00A162AB"/>
    <w:rsid w:val="00A25622"/>
    <w:rsid w:val="00A34776"/>
    <w:rsid w:val="00A349E1"/>
    <w:rsid w:val="00A374A2"/>
    <w:rsid w:val="00A627B8"/>
    <w:rsid w:val="00A734F4"/>
    <w:rsid w:val="00AC2A2C"/>
    <w:rsid w:val="00AC41C4"/>
    <w:rsid w:val="00AD0686"/>
    <w:rsid w:val="00B00407"/>
    <w:rsid w:val="00B3649E"/>
    <w:rsid w:val="00BA7C53"/>
    <w:rsid w:val="00BD09E2"/>
    <w:rsid w:val="00BD244B"/>
    <w:rsid w:val="00C15FB0"/>
    <w:rsid w:val="00C46968"/>
    <w:rsid w:val="00C47D68"/>
    <w:rsid w:val="00C5625D"/>
    <w:rsid w:val="00C65935"/>
    <w:rsid w:val="00CA4547"/>
    <w:rsid w:val="00CD42A5"/>
    <w:rsid w:val="00CD546E"/>
    <w:rsid w:val="00D316EA"/>
    <w:rsid w:val="00D45199"/>
    <w:rsid w:val="00D97B03"/>
    <w:rsid w:val="00DA3741"/>
    <w:rsid w:val="00DD788D"/>
    <w:rsid w:val="00DE1904"/>
    <w:rsid w:val="00E31C35"/>
    <w:rsid w:val="00E4075C"/>
    <w:rsid w:val="00E64FD6"/>
    <w:rsid w:val="00EB5C71"/>
    <w:rsid w:val="00F628AD"/>
    <w:rsid w:val="00F80039"/>
    <w:rsid w:val="00F94F6B"/>
    <w:rsid w:val="00FB7C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4F"/>
    <w:pPr>
      <w:suppressAutoHyphens/>
    </w:pPr>
    <w:rPr>
      <w:rFonts w:ascii="Calibri" w:eastAsia="Calibri" w:hAnsi="Calibri" w:cs="Arial"/>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9784F"/>
    <w:rPr>
      <w:rFonts w:ascii="Liberation Serif" w:hAnsi="Liberation Serif" w:cs="Liberation Serif"/>
    </w:rPr>
  </w:style>
  <w:style w:type="character" w:customStyle="1" w:styleId="WW8Num1z1">
    <w:name w:val="WW8Num1z1"/>
    <w:rsid w:val="0049784F"/>
    <w:rPr>
      <w:rFonts w:ascii="Liberation Serif" w:eastAsia="Courier New" w:hAnsi="Liberation Serif" w:cs="Times New Roman"/>
      <w:sz w:val="24"/>
      <w:szCs w:val="22"/>
    </w:rPr>
  </w:style>
  <w:style w:type="character" w:customStyle="1" w:styleId="WW8Num2z0">
    <w:name w:val="WW8Num2z0"/>
    <w:rsid w:val="0049784F"/>
  </w:style>
  <w:style w:type="character" w:customStyle="1" w:styleId="WW8Num2z1">
    <w:name w:val="WW8Num2z1"/>
    <w:rsid w:val="0049784F"/>
  </w:style>
  <w:style w:type="character" w:customStyle="1" w:styleId="WW8Num2z2">
    <w:name w:val="WW8Num2z2"/>
    <w:rsid w:val="0049784F"/>
  </w:style>
  <w:style w:type="character" w:customStyle="1" w:styleId="WW8Num2z3">
    <w:name w:val="WW8Num2z3"/>
    <w:rsid w:val="0049784F"/>
  </w:style>
  <w:style w:type="character" w:customStyle="1" w:styleId="WW8Num2z4">
    <w:name w:val="WW8Num2z4"/>
    <w:rsid w:val="0049784F"/>
  </w:style>
  <w:style w:type="character" w:customStyle="1" w:styleId="WW8Num2z5">
    <w:name w:val="WW8Num2z5"/>
    <w:rsid w:val="0049784F"/>
  </w:style>
  <w:style w:type="character" w:customStyle="1" w:styleId="WW8Num2z6">
    <w:name w:val="WW8Num2z6"/>
    <w:rsid w:val="0049784F"/>
  </w:style>
  <w:style w:type="character" w:customStyle="1" w:styleId="WW8Num2z7">
    <w:name w:val="WW8Num2z7"/>
    <w:rsid w:val="0049784F"/>
  </w:style>
  <w:style w:type="character" w:customStyle="1" w:styleId="WW8Num2z8">
    <w:name w:val="WW8Num2z8"/>
    <w:rsid w:val="0049784F"/>
  </w:style>
  <w:style w:type="character" w:customStyle="1" w:styleId="Fuentedeprrafopredeter1">
    <w:name w:val="Fuente de párrafo predeter.1"/>
    <w:rsid w:val="0049784F"/>
  </w:style>
  <w:style w:type="character" w:customStyle="1" w:styleId="Fuentedeprrafopredeter2">
    <w:name w:val="Fuente de párrafo predeter.2"/>
    <w:rsid w:val="0049784F"/>
  </w:style>
  <w:style w:type="character" w:customStyle="1" w:styleId="WW8Num15z0">
    <w:name w:val="WW8Num15z0"/>
    <w:rsid w:val="0049784F"/>
  </w:style>
  <w:style w:type="character" w:customStyle="1" w:styleId="WW8Num15z1">
    <w:name w:val="WW8Num15z1"/>
    <w:rsid w:val="0049784F"/>
    <w:rPr>
      <w:rFonts w:ascii="Times New Roman" w:eastAsia="Times New Roman" w:hAnsi="Times New Roman" w:cs="Times New Roman"/>
      <w:sz w:val="24"/>
    </w:rPr>
  </w:style>
  <w:style w:type="character" w:customStyle="1" w:styleId="WW8Num15z2">
    <w:name w:val="WW8Num15z2"/>
    <w:rsid w:val="0049784F"/>
  </w:style>
  <w:style w:type="character" w:customStyle="1" w:styleId="WW8Num15z3">
    <w:name w:val="WW8Num15z3"/>
    <w:rsid w:val="0049784F"/>
  </w:style>
  <w:style w:type="character" w:customStyle="1" w:styleId="WW8Num15z4">
    <w:name w:val="WW8Num15z4"/>
    <w:rsid w:val="0049784F"/>
  </w:style>
  <w:style w:type="character" w:customStyle="1" w:styleId="WW8Num15z5">
    <w:name w:val="WW8Num15z5"/>
    <w:rsid w:val="0049784F"/>
  </w:style>
  <w:style w:type="character" w:customStyle="1" w:styleId="WW8Num15z6">
    <w:name w:val="WW8Num15z6"/>
    <w:rsid w:val="0049784F"/>
  </w:style>
  <w:style w:type="character" w:customStyle="1" w:styleId="WW8Num15z7">
    <w:name w:val="WW8Num15z7"/>
    <w:rsid w:val="0049784F"/>
  </w:style>
  <w:style w:type="character" w:customStyle="1" w:styleId="WW8Num15z8">
    <w:name w:val="WW8Num15z8"/>
    <w:rsid w:val="0049784F"/>
  </w:style>
  <w:style w:type="paragraph" w:customStyle="1" w:styleId="Encabezado2">
    <w:name w:val="Encabezado2"/>
    <w:basedOn w:val="Normal"/>
    <w:next w:val="Textoindependiente"/>
    <w:rsid w:val="0049784F"/>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49784F"/>
    <w:pPr>
      <w:spacing w:after="140" w:line="288" w:lineRule="auto"/>
    </w:pPr>
  </w:style>
  <w:style w:type="paragraph" w:styleId="Lista">
    <w:name w:val="List"/>
    <w:basedOn w:val="Textoindependiente"/>
    <w:rsid w:val="0049784F"/>
    <w:rPr>
      <w:rFonts w:cs="FreeSans"/>
    </w:rPr>
  </w:style>
  <w:style w:type="paragraph" w:styleId="Epgrafe">
    <w:name w:val="caption"/>
    <w:basedOn w:val="Normal"/>
    <w:qFormat/>
    <w:rsid w:val="0049784F"/>
    <w:pPr>
      <w:suppressLineNumbers/>
      <w:spacing w:before="120" w:after="120"/>
    </w:pPr>
    <w:rPr>
      <w:rFonts w:cs="FreeSans"/>
      <w:i/>
      <w:iCs/>
      <w:sz w:val="24"/>
      <w:szCs w:val="24"/>
    </w:rPr>
  </w:style>
  <w:style w:type="paragraph" w:customStyle="1" w:styleId="ndice">
    <w:name w:val="Índice"/>
    <w:basedOn w:val="Normal"/>
    <w:rsid w:val="0049784F"/>
    <w:pPr>
      <w:suppressLineNumbers/>
    </w:pPr>
    <w:rPr>
      <w:rFonts w:cs="FreeSans"/>
    </w:rPr>
  </w:style>
  <w:style w:type="paragraph" w:customStyle="1" w:styleId="Pie">
    <w:name w:val="Pie"/>
    <w:basedOn w:val="Normal"/>
    <w:rsid w:val="0049784F"/>
    <w:pPr>
      <w:suppressLineNumbers/>
      <w:spacing w:before="120" w:after="120"/>
    </w:pPr>
    <w:rPr>
      <w:rFonts w:cs="FreeSans"/>
      <w:i/>
      <w:iCs/>
      <w:sz w:val="24"/>
      <w:szCs w:val="24"/>
    </w:rPr>
  </w:style>
  <w:style w:type="paragraph" w:customStyle="1" w:styleId="Encabezado1">
    <w:name w:val="Encabezado1"/>
    <w:basedOn w:val="Normal"/>
    <w:next w:val="Textoindependiente"/>
    <w:rsid w:val="0049784F"/>
    <w:pPr>
      <w:keepNext/>
      <w:spacing w:before="240" w:after="120"/>
    </w:pPr>
    <w:rPr>
      <w:rFonts w:ascii="Liberation Sans" w:eastAsia="Noto Sans CJK SC Regular" w:hAnsi="Liberation Sans" w:cs="FreeSans"/>
      <w:sz w:val="28"/>
      <w:szCs w:val="28"/>
    </w:rPr>
  </w:style>
  <w:style w:type="paragraph" w:customStyle="1" w:styleId="Epgrafe1">
    <w:name w:val="Epígrafe1"/>
    <w:basedOn w:val="Normal"/>
    <w:rsid w:val="0049784F"/>
    <w:pPr>
      <w:suppressLineNumbers/>
      <w:spacing w:before="120" w:after="120"/>
    </w:pPr>
    <w:rPr>
      <w:rFonts w:cs="FreeSans"/>
      <w:i/>
      <w:iCs/>
      <w:sz w:val="24"/>
      <w:szCs w:val="24"/>
    </w:rPr>
  </w:style>
  <w:style w:type="paragraph" w:styleId="Prrafodelista">
    <w:name w:val="List Paragraph"/>
    <w:basedOn w:val="Normal"/>
    <w:uiPriority w:val="34"/>
    <w:qFormat/>
    <w:rsid w:val="00C47D68"/>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4F"/>
    <w:pPr>
      <w:suppressAutoHyphens/>
    </w:pPr>
    <w:rPr>
      <w:rFonts w:ascii="Calibri" w:eastAsia="Calibri" w:hAnsi="Calibri" w:cs="Arial"/>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9784F"/>
    <w:rPr>
      <w:rFonts w:ascii="Liberation Serif" w:hAnsi="Liberation Serif" w:cs="Liberation Serif"/>
    </w:rPr>
  </w:style>
  <w:style w:type="character" w:customStyle="1" w:styleId="WW8Num1z1">
    <w:name w:val="WW8Num1z1"/>
    <w:rsid w:val="0049784F"/>
    <w:rPr>
      <w:rFonts w:ascii="Liberation Serif" w:eastAsia="Courier New" w:hAnsi="Liberation Serif" w:cs="Times New Roman"/>
      <w:sz w:val="24"/>
      <w:szCs w:val="22"/>
    </w:rPr>
  </w:style>
  <w:style w:type="character" w:customStyle="1" w:styleId="WW8Num2z0">
    <w:name w:val="WW8Num2z0"/>
    <w:rsid w:val="0049784F"/>
  </w:style>
  <w:style w:type="character" w:customStyle="1" w:styleId="WW8Num2z1">
    <w:name w:val="WW8Num2z1"/>
    <w:rsid w:val="0049784F"/>
  </w:style>
  <w:style w:type="character" w:customStyle="1" w:styleId="WW8Num2z2">
    <w:name w:val="WW8Num2z2"/>
    <w:rsid w:val="0049784F"/>
  </w:style>
  <w:style w:type="character" w:customStyle="1" w:styleId="WW8Num2z3">
    <w:name w:val="WW8Num2z3"/>
    <w:rsid w:val="0049784F"/>
  </w:style>
  <w:style w:type="character" w:customStyle="1" w:styleId="WW8Num2z4">
    <w:name w:val="WW8Num2z4"/>
    <w:rsid w:val="0049784F"/>
  </w:style>
  <w:style w:type="character" w:customStyle="1" w:styleId="WW8Num2z5">
    <w:name w:val="WW8Num2z5"/>
    <w:rsid w:val="0049784F"/>
  </w:style>
  <w:style w:type="character" w:customStyle="1" w:styleId="WW8Num2z6">
    <w:name w:val="WW8Num2z6"/>
    <w:rsid w:val="0049784F"/>
  </w:style>
  <w:style w:type="character" w:customStyle="1" w:styleId="WW8Num2z7">
    <w:name w:val="WW8Num2z7"/>
    <w:rsid w:val="0049784F"/>
  </w:style>
  <w:style w:type="character" w:customStyle="1" w:styleId="WW8Num2z8">
    <w:name w:val="WW8Num2z8"/>
    <w:rsid w:val="0049784F"/>
  </w:style>
  <w:style w:type="character" w:customStyle="1" w:styleId="Fuentedeprrafopredeter1">
    <w:name w:val="Fuente de párrafo predeter.1"/>
    <w:rsid w:val="0049784F"/>
  </w:style>
  <w:style w:type="character" w:customStyle="1" w:styleId="Fuentedeprrafopredeter2">
    <w:name w:val="Fuente de párrafo predeter.2"/>
    <w:rsid w:val="0049784F"/>
  </w:style>
  <w:style w:type="character" w:customStyle="1" w:styleId="WW8Num15z0">
    <w:name w:val="WW8Num15z0"/>
    <w:rsid w:val="0049784F"/>
  </w:style>
  <w:style w:type="character" w:customStyle="1" w:styleId="WW8Num15z1">
    <w:name w:val="WW8Num15z1"/>
    <w:rsid w:val="0049784F"/>
    <w:rPr>
      <w:rFonts w:ascii="Times New Roman" w:eastAsia="Times New Roman" w:hAnsi="Times New Roman" w:cs="Times New Roman"/>
      <w:sz w:val="24"/>
    </w:rPr>
  </w:style>
  <w:style w:type="character" w:customStyle="1" w:styleId="WW8Num15z2">
    <w:name w:val="WW8Num15z2"/>
    <w:rsid w:val="0049784F"/>
  </w:style>
  <w:style w:type="character" w:customStyle="1" w:styleId="WW8Num15z3">
    <w:name w:val="WW8Num15z3"/>
    <w:rsid w:val="0049784F"/>
  </w:style>
  <w:style w:type="character" w:customStyle="1" w:styleId="WW8Num15z4">
    <w:name w:val="WW8Num15z4"/>
    <w:rsid w:val="0049784F"/>
  </w:style>
  <w:style w:type="character" w:customStyle="1" w:styleId="WW8Num15z5">
    <w:name w:val="WW8Num15z5"/>
    <w:rsid w:val="0049784F"/>
  </w:style>
  <w:style w:type="character" w:customStyle="1" w:styleId="WW8Num15z6">
    <w:name w:val="WW8Num15z6"/>
    <w:rsid w:val="0049784F"/>
  </w:style>
  <w:style w:type="character" w:customStyle="1" w:styleId="WW8Num15z7">
    <w:name w:val="WW8Num15z7"/>
    <w:rsid w:val="0049784F"/>
  </w:style>
  <w:style w:type="character" w:customStyle="1" w:styleId="WW8Num15z8">
    <w:name w:val="WW8Num15z8"/>
    <w:rsid w:val="0049784F"/>
  </w:style>
  <w:style w:type="paragraph" w:customStyle="1" w:styleId="Encabezado2">
    <w:name w:val="Encabezado2"/>
    <w:basedOn w:val="Normal"/>
    <w:next w:val="Textoindependiente"/>
    <w:rsid w:val="0049784F"/>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49784F"/>
    <w:pPr>
      <w:spacing w:after="140" w:line="288" w:lineRule="auto"/>
    </w:pPr>
  </w:style>
  <w:style w:type="paragraph" w:styleId="Lista">
    <w:name w:val="List"/>
    <w:basedOn w:val="Textoindependiente"/>
    <w:rsid w:val="0049784F"/>
    <w:rPr>
      <w:rFonts w:cs="FreeSans"/>
    </w:rPr>
  </w:style>
  <w:style w:type="paragraph" w:styleId="Epgrafe">
    <w:name w:val="caption"/>
    <w:basedOn w:val="Normal"/>
    <w:qFormat/>
    <w:rsid w:val="0049784F"/>
    <w:pPr>
      <w:suppressLineNumbers/>
      <w:spacing w:before="120" w:after="120"/>
    </w:pPr>
    <w:rPr>
      <w:rFonts w:cs="FreeSans"/>
      <w:i/>
      <w:iCs/>
      <w:sz w:val="24"/>
      <w:szCs w:val="24"/>
    </w:rPr>
  </w:style>
  <w:style w:type="paragraph" w:customStyle="1" w:styleId="ndice">
    <w:name w:val="Índice"/>
    <w:basedOn w:val="Normal"/>
    <w:rsid w:val="0049784F"/>
    <w:pPr>
      <w:suppressLineNumbers/>
    </w:pPr>
    <w:rPr>
      <w:rFonts w:cs="FreeSans"/>
    </w:rPr>
  </w:style>
  <w:style w:type="paragraph" w:customStyle="1" w:styleId="Pie">
    <w:name w:val="Pie"/>
    <w:basedOn w:val="Normal"/>
    <w:rsid w:val="0049784F"/>
    <w:pPr>
      <w:suppressLineNumbers/>
      <w:spacing w:before="120" w:after="120"/>
    </w:pPr>
    <w:rPr>
      <w:rFonts w:cs="FreeSans"/>
      <w:i/>
      <w:iCs/>
      <w:sz w:val="24"/>
      <w:szCs w:val="24"/>
    </w:rPr>
  </w:style>
  <w:style w:type="paragraph" w:customStyle="1" w:styleId="Encabezado1">
    <w:name w:val="Encabezado1"/>
    <w:basedOn w:val="Normal"/>
    <w:next w:val="Textoindependiente"/>
    <w:rsid w:val="0049784F"/>
    <w:pPr>
      <w:keepNext/>
      <w:spacing w:before="240" w:after="120"/>
    </w:pPr>
    <w:rPr>
      <w:rFonts w:ascii="Liberation Sans" w:eastAsia="Noto Sans CJK SC Regular" w:hAnsi="Liberation Sans" w:cs="FreeSans"/>
      <w:sz w:val="28"/>
      <w:szCs w:val="28"/>
    </w:rPr>
  </w:style>
  <w:style w:type="paragraph" w:customStyle="1" w:styleId="Epgrafe1">
    <w:name w:val="Epígrafe1"/>
    <w:basedOn w:val="Normal"/>
    <w:rsid w:val="0049784F"/>
    <w:pPr>
      <w:suppressLineNumbers/>
      <w:spacing w:before="120" w:after="120"/>
    </w:pPr>
    <w:rPr>
      <w:rFonts w:cs="FreeSans"/>
      <w:i/>
      <w:iCs/>
      <w:sz w:val="24"/>
      <w:szCs w:val="24"/>
    </w:rPr>
  </w:style>
  <w:style w:type="paragraph" w:styleId="Prrafodelista">
    <w:name w:val="List Paragraph"/>
    <w:basedOn w:val="Normal"/>
    <w:uiPriority w:val="34"/>
    <w:qFormat/>
    <w:rsid w:val="00C47D68"/>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Andreucci</dc:creator>
  <cp:lastModifiedBy>user</cp:lastModifiedBy>
  <cp:revision>82</cp:revision>
  <cp:lastPrinted>2019-10-16T14:30:00Z</cp:lastPrinted>
  <dcterms:created xsi:type="dcterms:W3CDTF">2020-04-04T14:32:00Z</dcterms:created>
  <dcterms:modified xsi:type="dcterms:W3CDTF">2020-04-15T20:45:00Z</dcterms:modified>
</cp:coreProperties>
</file>